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98A95" w14:textId="77777777" w:rsidR="00855A3B" w:rsidRDefault="00855A3B" w:rsidP="007E0C89">
      <w:pPr>
        <w:spacing w:after="0"/>
      </w:pPr>
    </w:p>
    <w:p w14:paraId="50B64BEC"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180A08FD" w14:textId="77777777" w:rsidR="00E33EB7" w:rsidRPr="00BF04C7" w:rsidRDefault="00E33EB7" w:rsidP="00E33EB7">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54079C63" w14:textId="77777777" w:rsidR="00E33EB7" w:rsidRPr="00BF04C7" w:rsidRDefault="00E33EB7" w:rsidP="00E33EB7">
      <w:pPr>
        <w:spacing w:after="0"/>
        <w:ind w:right="48"/>
        <w:jc w:val="center"/>
        <w:rPr>
          <w:rFonts w:ascii="Arial" w:eastAsia="Arial" w:hAnsi="Arial" w:cs="Arial"/>
          <w:b/>
        </w:rPr>
      </w:pPr>
    </w:p>
    <w:p w14:paraId="430770EF" w14:textId="77777777" w:rsidR="00E33EB7" w:rsidRPr="00BF04C7" w:rsidRDefault="00E33EB7" w:rsidP="00E33EB7">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0F845B0B" w14:textId="77777777" w:rsidR="00E33EB7" w:rsidRPr="00BF04C7" w:rsidRDefault="00E33EB7" w:rsidP="00E33EB7">
      <w:pPr>
        <w:spacing w:after="0"/>
        <w:ind w:right="48"/>
        <w:jc w:val="both"/>
        <w:rPr>
          <w:rFonts w:ascii="Arial" w:eastAsia="Arial" w:hAnsi="Arial" w:cs="Arial"/>
          <w:b/>
        </w:rPr>
      </w:pPr>
    </w:p>
    <w:p w14:paraId="63A55CC8" w14:textId="77777777" w:rsidR="00E33EB7" w:rsidRPr="00BF04C7" w:rsidRDefault="00E33EB7" w:rsidP="00E33EB7">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59E54FCD" w14:textId="77777777" w:rsidR="00E33EB7" w:rsidRPr="00BF04C7" w:rsidRDefault="00E33EB7" w:rsidP="00E33EB7">
      <w:pPr>
        <w:spacing w:after="0"/>
        <w:ind w:right="-93"/>
        <w:jc w:val="both"/>
        <w:rPr>
          <w:rFonts w:ascii="Arial" w:eastAsia="Arial" w:hAnsi="Arial" w:cs="Arial"/>
        </w:rPr>
      </w:pPr>
    </w:p>
    <w:p w14:paraId="4D3361EF" w14:textId="77777777" w:rsidR="00E33EB7" w:rsidRPr="00BF04C7" w:rsidRDefault="00E33EB7" w:rsidP="00E33EB7">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4740EE55" w14:textId="77777777" w:rsidR="00E33EB7" w:rsidRPr="00BF04C7" w:rsidRDefault="00E33EB7" w:rsidP="00E33EB7">
      <w:pPr>
        <w:pBdr>
          <w:top w:val="nil"/>
          <w:left w:val="nil"/>
          <w:bottom w:val="nil"/>
          <w:right w:val="nil"/>
          <w:between w:val="nil"/>
        </w:pBdr>
        <w:spacing w:after="0"/>
        <w:ind w:right="48"/>
        <w:jc w:val="both"/>
        <w:rPr>
          <w:rFonts w:ascii="Arial" w:eastAsia="Arial" w:hAnsi="Arial" w:cs="Arial"/>
          <w:b/>
          <w:bCs/>
        </w:rPr>
      </w:pPr>
    </w:p>
    <w:p w14:paraId="21040AEC" w14:textId="77777777" w:rsidR="00E33EB7" w:rsidRPr="00BF04C7" w:rsidRDefault="00E33EB7" w:rsidP="00E33EB7">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323C39F" w14:textId="77777777" w:rsidR="00E33EB7" w:rsidRPr="00BF04C7" w:rsidRDefault="00E33EB7" w:rsidP="00E33EB7">
      <w:pPr>
        <w:pBdr>
          <w:top w:val="nil"/>
          <w:left w:val="nil"/>
          <w:bottom w:val="nil"/>
          <w:right w:val="nil"/>
          <w:between w:val="nil"/>
        </w:pBdr>
        <w:spacing w:after="0"/>
        <w:ind w:right="48"/>
        <w:jc w:val="both"/>
        <w:rPr>
          <w:rFonts w:ascii="Arial" w:eastAsia="Arial" w:hAnsi="Arial" w:cs="Arial"/>
          <w:b/>
          <w:bCs/>
        </w:rPr>
      </w:pPr>
    </w:p>
    <w:p w14:paraId="7E1473F7" w14:textId="77777777" w:rsidR="00E33EB7" w:rsidRPr="00BF04C7" w:rsidRDefault="00E33EB7" w:rsidP="00E33EB7">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E26AF5">
        <w:rPr>
          <w:rFonts w:ascii="Arial" w:hAnsi="Arial" w:cs="Arial"/>
        </w:rPr>
        <w:t>2022ER231451</w:t>
      </w:r>
      <w:r w:rsidRPr="00A515E0">
        <w:rPr>
          <w:rFonts w:ascii="Arial" w:hAnsi="Arial" w:cs="Arial"/>
        </w:rPr>
        <w:t xml:space="preserve"> </w:t>
      </w:r>
      <w:r w:rsidRPr="004E472B">
        <w:rPr>
          <w:rFonts w:ascii="Arial" w:hAnsi="Arial" w:cs="Arial"/>
          <w:bCs/>
        </w:rPr>
        <w:t xml:space="preserve">del </w:t>
      </w:r>
      <w:r>
        <w:rPr>
          <w:rFonts w:ascii="Arial" w:hAnsi="Arial" w:cs="Arial"/>
          <w:bCs/>
        </w:rPr>
        <w:t>9</w:t>
      </w:r>
      <w:r w:rsidRPr="004E472B">
        <w:rPr>
          <w:rFonts w:ascii="Arial" w:hAnsi="Arial" w:cs="Arial"/>
          <w:bCs/>
        </w:rPr>
        <w:t xml:space="preserve"> de </w:t>
      </w:r>
      <w:r>
        <w:rPr>
          <w:rFonts w:ascii="Arial" w:hAnsi="Arial" w:cs="Arial"/>
          <w:bCs/>
        </w:rPr>
        <w:t>septiembre</w:t>
      </w:r>
      <w:r w:rsidRPr="004E472B">
        <w:rPr>
          <w:rFonts w:ascii="Arial" w:hAnsi="Arial" w:cs="Arial"/>
          <w:bCs/>
        </w:rPr>
        <w:t xml:space="preserve"> de 20</w:t>
      </w:r>
      <w:r>
        <w:rPr>
          <w:rFonts w:ascii="Arial" w:hAnsi="Arial" w:cs="Arial"/>
          <w:bCs/>
        </w:rPr>
        <w:t>22</w:t>
      </w:r>
      <w:r w:rsidRPr="004E472B">
        <w:rPr>
          <w:rFonts w:ascii="Arial" w:hAnsi="Arial" w:cs="Arial"/>
          <w:bCs/>
        </w:rPr>
        <w:t>, realizó</w:t>
      </w:r>
      <w:r>
        <w:rPr>
          <w:rFonts w:ascii="Arial" w:hAnsi="Arial" w:cs="Arial"/>
          <w:bCs/>
        </w:rPr>
        <w:t xml:space="preserve"> </w:t>
      </w:r>
      <w:r w:rsidRPr="004E472B">
        <w:rPr>
          <w:rFonts w:ascii="Arial" w:hAnsi="Arial" w:cs="Arial"/>
          <w:bCs/>
        </w:rPr>
        <w:t xml:space="preserve">visita el día </w:t>
      </w:r>
      <w:r>
        <w:rPr>
          <w:rFonts w:ascii="Arial" w:hAnsi="Arial" w:cs="Arial"/>
          <w:bCs/>
        </w:rPr>
        <w:t>8</w:t>
      </w:r>
      <w:r w:rsidRPr="004E472B">
        <w:rPr>
          <w:rFonts w:ascii="Arial" w:hAnsi="Arial" w:cs="Arial"/>
          <w:bCs/>
        </w:rPr>
        <w:t xml:space="preserve"> de </w:t>
      </w:r>
      <w:r>
        <w:rPr>
          <w:rFonts w:ascii="Arial" w:hAnsi="Arial" w:cs="Arial"/>
          <w:bCs/>
        </w:rPr>
        <w:t>noviembre</w:t>
      </w:r>
      <w:r w:rsidRPr="004E472B">
        <w:rPr>
          <w:rFonts w:ascii="Arial" w:hAnsi="Arial" w:cs="Arial"/>
          <w:bCs/>
        </w:rPr>
        <w:t xml:space="preserve"> de 202</w:t>
      </w:r>
      <w:r>
        <w:rPr>
          <w:rFonts w:ascii="Arial" w:hAnsi="Arial" w:cs="Arial"/>
          <w:bCs/>
        </w:rPr>
        <w:t>2</w:t>
      </w:r>
      <w:r w:rsidRPr="004E472B">
        <w:rPr>
          <w:rFonts w:ascii="Arial" w:hAnsi="Arial" w:cs="Arial"/>
          <w:bCs/>
        </w:rPr>
        <w:t xml:space="preserve">, emitiendo para el efecto Concepto Técnico de </w:t>
      </w:r>
      <w:r>
        <w:rPr>
          <w:rFonts w:ascii="Arial" w:hAnsi="Arial" w:cs="Arial"/>
          <w:bCs/>
        </w:rPr>
        <w:t>Manejo Silvicultural No. SSFFS-15723 del 22 de diciembre del 2022</w:t>
      </w:r>
      <w:r w:rsidRPr="004E472B">
        <w:rPr>
          <w:rFonts w:ascii="Arial" w:hAnsi="Arial" w:cs="Arial"/>
          <w:bCs/>
        </w:rPr>
        <w:t>, mediante el cual se autorizó a</w:t>
      </w:r>
      <w:r>
        <w:rPr>
          <w:rFonts w:ascii="Arial" w:hAnsi="Arial" w:cs="Arial"/>
          <w:bCs/>
        </w:rPr>
        <w:t xml:space="preserve"> la</w:t>
      </w:r>
      <w:r w:rsidRPr="004E472B">
        <w:rPr>
          <w:rFonts w:ascii="Arial" w:hAnsi="Arial" w:cs="Arial"/>
          <w:bCs/>
        </w:rPr>
        <w:t xml:space="preserve"> </w:t>
      </w:r>
      <w:r>
        <w:rPr>
          <w:rFonts w:ascii="Arial" w:hAnsi="Arial" w:cs="Arial"/>
        </w:rPr>
        <w:t>AGRUPACION DE VIVIENDA LAS CEIBAS MANZANA 25 CIUDADELA COLSUBSIDIO - PROPIEDAD HORIZONTAL</w:t>
      </w:r>
      <w:r w:rsidRPr="004E472B">
        <w:rPr>
          <w:rFonts w:ascii="Arial" w:hAnsi="Arial" w:cs="Arial"/>
        </w:rPr>
        <w:t xml:space="preserve">, con NIT. </w:t>
      </w:r>
      <w:r>
        <w:rPr>
          <w:rFonts w:ascii="Arial" w:hAnsi="Arial" w:cs="Arial"/>
        </w:rPr>
        <w:t>830.004.657-8</w:t>
      </w:r>
      <w:r w:rsidRPr="004E472B">
        <w:rPr>
          <w:rFonts w:ascii="Arial" w:hAnsi="Arial" w:cs="Arial"/>
        </w:rPr>
        <w:t xml:space="preserve">, a través de su representante legal o quien haga sus veces, para ejecutar la actividad silvicultural de </w:t>
      </w:r>
      <w:r w:rsidRPr="004E472B">
        <w:rPr>
          <w:rFonts w:ascii="Arial" w:hAnsi="Arial" w:cs="Arial"/>
          <w:b/>
          <w:bCs/>
        </w:rPr>
        <w:t xml:space="preserve">TALA </w:t>
      </w:r>
      <w:r w:rsidRPr="004E472B">
        <w:rPr>
          <w:rFonts w:ascii="Arial" w:hAnsi="Arial" w:cs="Arial"/>
        </w:rPr>
        <w:t xml:space="preserve">de </w:t>
      </w:r>
      <w:r>
        <w:rPr>
          <w:rFonts w:ascii="Arial" w:hAnsi="Arial" w:cs="Arial"/>
        </w:rPr>
        <w:t>un</w:t>
      </w:r>
      <w:r w:rsidRPr="004E472B">
        <w:rPr>
          <w:rFonts w:ascii="Arial" w:hAnsi="Arial" w:cs="Arial"/>
        </w:rPr>
        <w:t xml:space="preserve"> (</w:t>
      </w:r>
      <w:r>
        <w:rPr>
          <w:rFonts w:ascii="Arial" w:hAnsi="Arial" w:cs="Arial"/>
        </w:rPr>
        <w:t>1</w:t>
      </w:r>
      <w:r w:rsidRPr="004E472B">
        <w:rPr>
          <w:rFonts w:ascii="Arial" w:hAnsi="Arial" w:cs="Arial"/>
        </w:rPr>
        <w:t>) individuo</w:t>
      </w:r>
      <w:r>
        <w:rPr>
          <w:rFonts w:ascii="Arial" w:hAnsi="Arial" w:cs="Arial"/>
        </w:rPr>
        <w:t>s</w:t>
      </w:r>
      <w:r w:rsidRPr="004E472B">
        <w:rPr>
          <w:rFonts w:ascii="Arial" w:hAnsi="Arial" w:cs="Arial"/>
        </w:rPr>
        <w:t xml:space="preserve"> arbóreo</w:t>
      </w:r>
      <w:r>
        <w:rPr>
          <w:rFonts w:ascii="Arial" w:hAnsi="Arial" w:cs="Arial"/>
        </w:rPr>
        <w:t>s,</w:t>
      </w:r>
      <w:r w:rsidRPr="000523FC">
        <w:rPr>
          <w:rFonts w:ascii="Arial" w:hAnsi="Arial" w:cs="Arial"/>
        </w:rPr>
        <w:t xml:space="preserve"> ubicado</w:t>
      </w:r>
      <w:r>
        <w:rPr>
          <w:rFonts w:ascii="Arial" w:hAnsi="Arial" w:cs="Arial"/>
        </w:rPr>
        <w:t>s</w:t>
      </w:r>
      <w:r w:rsidRPr="000523FC">
        <w:rPr>
          <w:rFonts w:ascii="Arial" w:hAnsi="Arial" w:cs="Arial"/>
        </w:rPr>
        <w:t xml:space="preserve"> en espacio privado de la </w:t>
      </w:r>
      <w:r>
        <w:rPr>
          <w:rFonts w:ascii="Arial" w:hAnsi="Arial" w:cs="Arial"/>
          <w:bCs/>
        </w:rPr>
        <w:t>Carrera</w:t>
      </w:r>
      <w:r w:rsidRPr="00A515E0">
        <w:rPr>
          <w:rFonts w:ascii="Arial" w:hAnsi="Arial" w:cs="Arial"/>
          <w:bCs/>
        </w:rPr>
        <w:t xml:space="preserve"> </w:t>
      </w:r>
      <w:r w:rsidRPr="00940E56">
        <w:rPr>
          <w:rFonts w:ascii="Arial" w:hAnsi="Arial" w:cs="Arial"/>
          <w:bCs/>
        </w:rPr>
        <w:t xml:space="preserve">112 G </w:t>
      </w:r>
      <w:r>
        <w:rPr>
          <w:rFonts w:ascii="Arial" w:hAnsi="Arial" w:cs="Arial"/>
          <w:bCs/>
        </w:rPr>
        <w:t xml:space="preserve">No. </w:t>
      </w:r>
      <w:r w:rsidRPr="00940E56">
        <w:rPr>
          <w:rFonts w:ascii="Arial" w:hAnsi="Arial" w:cs="Arial"/>
          <w:bCs/>
        </w:rPr>
        <w:t xml:space="preserve">86 B </w:t>
      </w:r>
      <w:r>
        <w:rPr>
          <w:rFonts w:ascii="Arial" w:hAnsi="Arial" w:cs="Arial"/>
          <w:bCs/>
        </w:rPr>
        <w:t xml:space="preserve">– </w:t>
      </w:r>
      <w:r w:rsidRPr="00940E56">
        <w:rPr>
          <w:rFonts w:ascii="Arial" w:hAnsi="Arial" w:cs="Arial"/>
          <w:bCs/>
        </w:rPr>
        <w:t>60</w:t>
      </w:r>
      <w:r>
        <w:rPr>
          <w:rFonts w:ascii="Arial" w:hAnsi="Arial" w:cs="Arial"/>
          <w:bCs/>
        </w:rPr>
        <w:t xml:space="preserve"> </w:t>
      </w:r>
      <w:r w:rsidRPr="002B65CC">
        <w:rPr>
          <w:rFonts w:ascii="Arial" w:hAnsi="Arial" w:cs="Arial"/>
          <w:bCs/>
        </w:rPr>
        <w:t xml:space="preserve">barrio </w:t>
      </w:r>
      <w:r w:rsidRPr="00940E56">
        <w:rPr>
          <w:rFonts w:ascii="Arial" w:hAnsi="Arial" w:cs="Arial"/>
          <w:bCs/>
        </w:rPr>
        <w:t>Ciudadela Colsubsidio</w:t>
      </w:r>
      <w:r w:rsidRPr="002B65CC">
        <w:rPr>
          <w:rFonts w:ascii="Arial" w:hAnsi="Arial" w:cs="Arial"/>
          <w:bCs/>
        </w:rPr>
        <w:t>, Localidad (</w:t>
      </w:r>
      <w:r>
        <w:rPr>
          <w:rFonts w:ascii="Arial" w:hAnsi="Arial" w:cs="Arial"/>
          <w:bCs/>
        </w:rPr>
        <w:t>10</w:t>
      </w:r>
      <w:r w:rsidRPr="002B65CC">
        <w:rPr>
          <w:rFonts w:ascii="Arial" w:hAnsi="Arial" w:cs="Arial"/>
          <w:bCs/>
        </w:rPr>
        <w:t xml:space="preserve">) </w:t>
      </w:r>
      <w:r w:rsidRPr="00A515E0">
        <w:rPr>
          <w:rFonts w:ascii="Arial" w:hAnsi="Arial" w:cs="Arial"/>
          <w:bCs/>
        </w:rPr>
        <w:t>Engativá</w:t>
      </w:r>
      <w:r w:rsidRPr="00AB0DE6">
        <w:rPr>
          <w:rFonts w:ascii="Arial" w:hAnsi="Arial" w:cs="Arial"/>
        </w:rPr>
        <w:t>, en la ciudad de Bogotá D.C.</w:t>
      </w:r>
    </w:p>
    <w:p w14:paraId="71B1B653" w14:textId="77777777" w:rsidR="00E33EB7" w:rsidRPr="00BF04C7" w:rsidRDefault="00E33EB7" w:rsidP="00E33EB7">
      <w:pPr>
        <w:pBdr>
          <w:top w:val="nil"/>
          <w:left w:val="nil"/>
          <w:bottom w:val="nil"/>
          <w:right w:val="nil"/>
          <w:between w:val="nil"/>
        </w:pBdr>
        <w:spacing w:after="0"/>
        <w:ind w:right="48"/>
        <w:jc w:val="both"/>
        <w:rPr>
          <w:rFonts w:ascii="Arial" w:eastAsia="Arial" w:hAnsi="Arial" w:cs="Arial"/>
        </w:rPr>
      </w:pPr>
    </w:p>
    <w:p w14:paraId="49AC880F" w14:textId="77777777" w:rsidR="00E33EB7" w:rsidRPr="00FF66AE" w:rsidRDefault="00E33EB7" w:rsidP="00E33EB7">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 xml:space="preserve">por tala de árboles, la suma de </w:t>
      </w:r>
      <w:r>
        <w:rPr>
          <w:rFonts w:ascii="Arial" w:hAnsi="Arial" w:cs="Arial"/>
          <w:shd w:val="clear" w:color="auto" w:fill="FFFFFF"/>
        </w:rPr>
        <w:t>UN MILLON TRES</w:t>
      </w:r>
      <w:r w:rsidRPr="006304BE">
        <w:rPr>
          <w:rFonts w:ascii="ArialNarrow" w:hAnsi="ArialNarrow"/>
        </w:rPr>
        <w:t xml:space="preserve">CIENTOS </w:t>
      </w:r>
      <w:r>
        <w:rPr>
          <w:rFonts w:ascii="ArialNarrow" w:hAnsi="ArialNarrow"/>
        </w:rPr>
        <w:t xml:space="preserve">CUARENTA Y CUATRO </w:t>
      </w:r>
      <w:r w:rsidRPr="006304BE">
        <w:rPr>
          <w:rFonts w:ascii="ArialNarrow" w:hAnsi="ArialNarrow"/>
        </w:rPr>
        <w:t xml:space="preserve">MIL </w:t>
      </w:r>
      <w:r>
        <w:rPr>
          <w:rFonts w:ascii="ArialNarrow" w:hAnsi="ArialNarrow"/>
        </w:rPr>
        <w:t>TRESCIENTOS CINCUENTA Y TRES</w:t>
      </w:r>
      <w:r w:rsidRPr="006304BE">
        <w:rPr>
          <w:rFonts w:ascii="ArialNarrow" w:hAnsi="ArialNarrow"/>
        </w:rPr>
        <w:t xml:space="preserve"> PESOS ($</w:t>
      </w:r>
      <w:r w:rsidRPr="00940E56">
        <w:rPr>
          <w:rFonts w:ascii="ArialNarrow" w:hAnsi="ArialNarrow"/>
        </w:rPr>
        <w:t>1</w:t>
      </w:r>
      <w:r>
        <w:rPr>
          <w:rFonts w:ascii="ArialNarrow" w:hAnsi="ArialNarrow"/>
        </w:rPr>
        <w:t>.</w:t>
      </w:r>
      <w:r w:rsidRPr="00940E56">
        <w:rPr>
          <w:rFonts w:ascii="ArialNarrow" w:hAnsi="ArialNarrow"/>
        </w:rPr>
        <w:t>344</w:t>
      </w:r>
      <w:r>
        <w:rPr>
          <w:rFonts w:ascii="ArialNarrow" w:hAnsi="ArialNarrow"/>
        </w:rPr>
        <w:t>.</w:t>
      </w:r>
      <w:r w:rsidRPr="00940E56">
        <w:rPr>
          <w:rFonts w:ascii="ArialNarrow" w:hAnsi="ArialNarrow"/>
        </w:rPr>
        <w:t>353</w:t>
      </w:r>
      <w:r w:rsidRPr="006304BE">
        <w:rPr>
          <w:rFonts w:ascii="ArialNarrow" w:hAnsi="ArialNarrow"/>
        </w:rPr>
        <w:t>) M/cte.</w:t>
      </w:r>
      <w:r w:rsidRPr="00AB0DE6">
        <w:rPr>
          <w:rFonts w:ascii="Arial" w:hAnsi="Arial" w:cs="Arial"/>
          <w:shd w:val="clear" w:color="auto" w:fill="FFFFFF"/>
        </w:rPr>
        <w:t xml:space="preserve">, equivalente a </w:t>
      </w:r>
      <w:r>
        <w:rPr>
          <w:rFonts w:ascii="Arial" w:hAnsi="Arial" w:cs="Arial"/>
          <w:shd w:val="clear" w:color="auto" w:fill="FFFFFF"/>
        </w:rPr>
        <w:t>3</w:t>
      </w:r>
      <w:r w:rsidRPr="00AB0DE6">
        <w:rPr>
          <w:rFonts w:ascii="Arial" w:hAnsi="Arial" w:cs="Arial"/>
          <w:shd w:val="clear" w:color="auto" w:fill="FFFFFF"/>
        </w:rPr>
        <w:t>.</w:t>
      </w:r>
      <w:r>
        <w:rPr>
          <w:rFonts w:ascii="Arial" w:hAnsi="Arial" w:cs="Arial"/>
          <w:shd w:val="clear" w:color="auto" w:fill="FFFFFF"/>
        </w:rPr>
        <w:t>07</w:t>
      </w:r>
      <w:r w:rsidRPr="00AB0DE6">
        <w:rPr>
          <w:rFonts w:ascii="Arial" w:hAnsi="Arial" w:cs="Arial"/>
          <w:shd w:val="clear" w:color="auto" w:fill="FFFFFF"/>
        </w:rPr>
        <w:t xml:space="preserve"> IVP(s) y que corresponden a </w:t>
      </w:r>
      <w:r>
        <w:rPr>
          <w:rFonts w:ascii="Arial" w:hAnsi="Arial" w:cs="Arial"/>
          <w:shd w:val="clear" w:color="auto" w:fill="FFFFFF"/>
        </w:rPr>
        <w:t xml:space="preserve">1.34435 </w:t>
      </w:r>
      <w:r w:rsidRPr="00AB0DE6">
        <w:rPr>
          <w:rFonts w:ascii="Arial" w:hAnsi="Arial" w:cs="Arial"/>
          <w:shd w:val="clear" w:color="auto" w:fill="FFFFFF"/>
        </w:rPr>
        <w:t>SMMLV (año 20</w:t>
      </w:r>
      <w:r>
        <w:rPr>
          <w:rFonts w:ascii="Arial" w:hAnsi="Arial" w:cs="Arial"/>
          <w:shd w:val="clear" w:color="auto" w:fill="FFFFFF"/>
        </w:rPr>
        <w:t>22</w:t>
      </w:r>
      <w:r w:rsidRPr="00AB0DE6">
        <w:rPr>
          <w:rFonts w:ascii="Arial" w:hAnsi="Arial" w:cs="Arial"/>
          <w:shd w:val="clear" w:color="auto" w:fill="FFFFFF"/>
        </w:rPr>
        <w:t xml:space="preserve">),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 </w:t>
      </w:r>
      <w:r>
        <w:rPr>
          <w:rFonts w:ascii="ArialNarrow" w:hAnsi="ArialNarrow"/>
        </w:rPr>
        <w:t xml:space="preserve">NOVENTA Y DOS MIL </w:t>
      </w:r>
      <w:r w:rsidRPr="006304BE">
        <w:rPr>
          <w:rFonts w:ascii="ArialNarrow" w:hAnsi="ArialNarrow"/>
        </w:rPr>
        <w:t>PESOS ($</w:t>
      </w:r>
      <w:r w:rsidRPr="00940E56">
        <w:rPr>
          <w:rFonts w:ascii="ArialNarrow" w:hAnsi="ArialNarrow"/>
        </w:rPr>
        <w:t>92</w:t>
      </w:r>
      <w:r>
        <w:rPr>
          <w:rFonts w:ascii="ArialNarrow" w:hAnsi="ArialNarrow"/>
        </w:rPr>
        <w:t>.</w:t>
      </w:r>
      <w:r w:rsidRPr="00940E56">
        <w:rPr>
          <w:rFonts w:ascii="ArialNarrow" w:hAnsi="ArialNarrow"/>
        </w:rPr>
        <w:t>000</w:t>
      </w:r>
      <w:r w:rsidRPr="006304BE">
        <w:rPr>
          <w:rFonts w:ascii="ArialNarrow" w:hAnsi="ArialNarrow"/>
        </w:rPr>
        <w:t>)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 xml:space="preserve">la suma de </w:t>
      </w:r>
      <w:r w:rsidRPr="00AC22FA">
        <w:rPr>
          <w:rFonts w:ascii="Arial" w:hAnsi="Arial" w:cs="Arial"/>
          <w:color w:val="000000" w:themeColor="text1"/>
          <w:shd w:val="clear" w:color="auto" w:fill="FFFFFF"/>
          <w:lang w:val="es-ES_tradnl"/>
        </w:rPr>
        <w:t xml:space="preserve">CIENTO </w:t>
      </w:r>
      <w:r>
        <w:rPr>
          <w:rFonts w:ascii="Arial" w:hAnsi="Arial" w:cs="Arial"/>
          <w:color w:val="000000" w:themeColor="text1"/>
          <w:shd w:val="clear" w:color="auto" w:fill="FFFFFF"/>
          <w:lang w:val="es-ES_tradnl"/>
        </w:rPr>
        <w:t xml:space="preserve">NOVENTA Y CUATRO </w:t>
      </w:r>
      <w:r w:rsidRPr="00AC22FA">
        <w:rPr>
          <w:rFonts w:ascii="Arial" w:hAnsi="Arial" w:cs="Arial"/>
          <w:color w:val="000000" w:themeColor="text1"/>
          <w:shd w:val="clear" w:color="auto" w:fill="FFFFFF"/>
          <w:lang w:val="es-ES_tradnl"/>
        </w:rPr>
        <w:t>MIL PESOS</w:t>
      </w:r>
      <w:r w:rsidRPr="006304BE">
        <w:rPr>
          <w:rFonts w:ascii="ArialNarrow" w:hAnsi="ArialNarrow"/>
        </w:rPr>
        <w:t xml:space="preserve"> ($</w:t>
      </w:r>
      <w:r>
        <w:rPr>
          <w:rFonts w:ascii="ArialNarrow" w:hAnsi="ArialNarrow"/>
        </w:rPr>
        <w:t>194</w:t>
      </w:r>
      <w:r w:rsidRPr="006304BE">
        <w:rPr>
          <w:rFonts w:ascii="ArialNarrow" w:hAnsi="ArialNarrow"/>
        </w:rPr>
        <w:t>.</w:t>
      </w:r>
      <w:r>
        <w:rPr>
          <w:rFonts w:ascii="ArialNarrow" w:hAnsi="ArialNarrow"/>
        </w:rPr>
        <w:t>000</w:t>
      </w:r>
      <w:r w:rsidRPr="006304BE">
        <w:rPr>
          <w:rFonts w:ascii="ArialNarrow" w:hAnsi="ArialNarrow"/>
        </w:rPr>
        <w:t>)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7AEC95AA" w14:textId="77777777" w:rsidR="00E33EB7" w:rsidRPr="00BF04C7" w:rsidRDefault="00E33EB7" w:rsidP="00E33EB7">
      <w:pPr>
        <w:pBdr>
          <w:top w:val="nil"/>
          <w:left w:val="nil"/>
          <w:bottom w:val="nil"/>
          <w:right w:val="nil"/>
          <w:between w:val="nil"/>
        </w:pBdr>
        <w:spacing w:after="0"/>
        <w:ind w:right="48"/>
        <w:jc w:val="both"/>
        <w:rPr>
          <w:rFonts w:ascii="Arial" w:eastAsia="Arial" w:hAnsi="Arial" w:cs="Arial"/>
          <w:color w:val="7030A0"/>
        </w:rPr>
      </w:pPr>
    </w:p>
    <w:p w14:paraId="6136A260" w14:textId="77777777" w:rsidR="00E33EB7" w:rsidRPr="00AC22FA" w:rsidRDefault="00E33EB7" w:rsidP="00E33EB7">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t xml:space="preserve">Que, con el objeto de realizar seguimiento a las actividades silviculturales autorizadas, se adelantó visita el día </w:t>
      </w:r>
      <w:r>
        <w:rPr>
          <w:rFonts w:ascii="Arial" w:hAnsi="Arial" w:cs="Arial"/>
          <w:color w:val="000000" w:themeColor="text1"/>
          <w:shd w:val="clear" w:color="auto" w:fill="FFFFFF"/>
        </w:rPr>
        <w:t>8</w:t>
      </w:r>
      <w:r>
        <w:rPr>
          <w:rFonts w:ascii="ArialNarrow" w:eastAsia="Times New Roman" w:hAnsi="ArialNarrow"/>
        </w:rPr>
        <w:t xml:space="preserve"> de noviembre de 2023</w:t>
      </w:r>
      <w:r w:rsidRPr="00AB2651">
        <w:rPr>
          <w:rFonts w:ascii="Arial" w:hAnsi="Arial" w:cs="Arial"/>
          <w:color w:val="000000" w:themeColor="text1"/>
          <w:shd w:val="clear" w:color="auto" w:fill="FFFFFF"/>
        </w:rPr>
        <w:t xml:space="preserve">, emitiendo para el efecto Concepto Técnico </w:t>
      </w:r>
      <w:r>
        <w:rPr>
          <w:rFonts w:ascii="Arial" w:hAnsi="Arial" w:cs="Arial"/>
          <w:color w:val="000000" w:themeColor="text1"/>
          <w:shd w:val="clear" w:color="auto" w:fill="FFFFFF"/>
        </w:rPr>
        <w:t xml:space="preserve">de Seguimiento </w:t>
      </w:r>
      <w:r w:rsidRPr="00AB2651">
        <w:rPr>
          <w:rFonts w:ascii="Arial" w:hAnsi="Arial" w:cs="Arial"/>
          <w:color w:val="000000" w:themeColor="text1"/>
          <w:shd w:val="clear" w:color="auto" w:fill="FFFFFF"/>
        </w:rPr>
        <w:t xml:space="preserve">No. </w:t>
      </w:r>
      <w:r>
        <w:rPr>
          <w:rFonts w:ascii="Arial" w:hAnsi="Arial" w:cs="Arial"/>
          <w:color w:val="000000" w:themeColor="text1"/>
          <w:shd w:val="clear" w:color="auto" w:fill="FFFFFF"/>
        </w:rPr>
        <w:t>12743</w:t>
      </w:r>
      <w:r w:rsidRPr="006304BE">
        <w:rPr>
          <w:rFonts w:ascii="ArialNarrow" w:eastAsia="Times New Roman" w:hAnsi="ArialNarrow"/>
        </w:rPr>
        <w:t xml:space="preserve"> del </w:t>
      </w:r>
      <w:r>
        <w:rPr>
          <w:rFonts w:ascii="ArialNarrow" w:eastAsia="Times New Roman" w:hAnsi="ArialNarrow"/>
        </w:rPr>
        <w:t>22 de noviembre de 2023</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08003464" w14:textId="77777777" w:rsidR="00E33EB7" w:rsidRDefault="00E33EB7" w:rsidP="00E33EB7">
      <w:pPr>
        <w:spacing w:after="0"/>
        <w:ind w:left="567" w:right="113"/>
        <w:jc w:val="both"/>
        <w:rPr>
          <w:rFonts w:ascii="Arial" w:eastAsia="Arial" w:hAnsi="Arial" w:cs="Arial"/>
          <w:i/>
          <w:sz w:val="20"/>
          <w:szCs w:val="20"/>
        </w:rPr>
      </w:pPr>
    </w:p>
    <w:p w14:paraId="0AE688F1" w14:textId="77777777" w:rsidR="00E33EB7" w:rsidRDefault="00E33EB7" w:rsidP="00E33EB7">
      <w:pPr>
        <w:spacing w:after="0"/>
        <w:ind w:left="567" w:right="113"/>
        <w:jc w:val="both"/>
        <w:rPr>
          <w:rFonts w:ascii="Arial" w:hAnsi="Arial" w:cs="Arial"/>
          <w:i/>
          <w:iCs/>
          <w:sz w:val="20"/>
        </w:rPr>
      </w:pPr>
      <w:r>
        <w:rPr>
          <w:rFonts w:ascii="Arial" w:eastAsia="Arial" w:hAnsi="Arial" w:cs="Arial"/>
          <w:i/>
          <w:sz w:val="20"/>
          <w:szCs w:val="20"/>
        </w:rPr>
        <w:t>“(…)</w:t>
      </w:r>
      <w:r>
        <w:rPr>
          <w:rFonts w:ascii="Arial" w:eastAsia="Arial" w:hAnsi="Arial" w:cs="Arial"/>
          <w:i/>
          <w:sz w:val="20"/>
          <w:szCs w:val="20"/>
        </w:rPr>
        <w:br/>
      </w:r>
    </w:p>
    <w:p w14:paraId="49204A43" w14:textId="77777777" w:rsidR="00E33EB7" w:rsidRDefault="00E33EB7" w:rsidP="00E33EB7">
      <w:pPr>
        <w:spacing w:after="0"/>
        <w:ind w:left="567" w:right="113"/>
        <w:jc w:val="both"/>
        <w:rPr>
          <w:rFonts w:ascii="Arial" w:hAnsi="Arial" w:cs="Arial"/>
          <w:i/>
          <w:iCs/>
          <w:sz w:val="20"/>
          <w:szCs w:val="20"/>
          <w:shd w:val="clear" w:color="auto" w:fill="FFFFFF"/>
        </w:rPr>
      </w:pPr>
      <w:r w:rsidRPr="00940E56">
        <w:rPr>
          <w:rFonts w:ascii="Arial" w:hAnsi="Arial" w:cs="Arial"/>
          <w:i/>
          <w:iCs/>
          <w:sz w:val="20"/>
          <w:szCs w:val="20"/>
          <w:shd w:val="clear" w:color="auto" w:fill="FFFFFF"/>
        </w:rPr>
        <w:t xml:space="preserve">El día 08 de noviembre del 2023 se realizó la visita de seguimiento a concepto técnico de manejo silviculturales </w:t>
      </w:r>
      <w:r w:rsidRPr="00940E56">
        <w:rPr>
          <w:rFonts w:ascii="Arial" w:hAnsi="Arial" w:cs="Arial"/>
          <w:b/>
          <w:bCs/>
          <w:i/>
          <w:iCs/>
          <w:sz w:val="20"/>
          <w:szCs w:val="20"/>
          <w:shd w:val="clear" w:color="auto" w:fill="FFFFFF"/>
        </w:rPr>
        <w:t>SSFFS15723 del 22/12/2022</w:t>
      </w:r>
      <w:r w:rsidRPr="00940E56">
        <w:rPr>
          <w:rFonts w:ascii="Arial" w:hAnsi="Arial" w:cs="Arial"/>
          <w:i/>
          <w:iCs/>
          <w:sz w:val="20"/>
          <w:szCs w:val="20"/>
          <w:shd w:val="clear" w:color="auto" w:fill="FFFFFF"/>
        </w:rPr>
        <w:t xml:space="preserve">, a través del cual se autorizó a la AGRUPACIÓN DE VIVIENDA LAS CEIBAS MANZANA 25 CIUDADELA COLSUBSIDIO – PROPIEDAD HORIZONTAL; identificado con NIT: 830.004.657-8, efectuar el procedimiento de manejo silvicultural de tala de un (1) individuo arbóreo de la especie Eucalipto común (Eucalyptus globulus); emplazado en la zonas verdes del predio en la dirección KR 112 G 86 B 60, del barrio Ciudadela Colsubsidio, localidad de Engativá, debido a que presenta inclinación leve, excesiva ramificación, montículo alrededor de la base del árbol, las condiciones físicas y sanitarias del árbol pueden provocar falla estructural y caída. </w:t>
      </w:r>
    </w:p>
    <w:p w14:paraId="76CDB578" w14:textId="77777777" w:rsidR="00E33EB7" w:rsidRDefault="00E33EB7" w:rsidP="00E33EB7">
      <w:pPr>
        <w:spacing w:after="0"/>
        <w:ind w:left="567" w:right="113"/>
        <w:jc w:val="both"/>
        <w:rPr>
          <w:rFonts w:ascii="Arial" w:hAnsi="Arial" w:cs="Arial"/>
          <w:i/>
          <w:iCs/>
          <w:sz w:val="20"/>
          <w:szCs w:val="20"/>
          <w:shd w:val="clear" w:color="auto" w:fill="FFFFFF"/>
        </w:rPr>
      </w:pPr>
    </w:p>
    <w:p w14:paraId="4CB7A139" w14:textId="77777777" w:rsidR="00E33EB7" w:rsidRPr="006A060E" w:rsidRDefault="00E33EB7" w:rsidP="00E33EB7">
      <w:pPr>
        <w:spacing w:after="0"/>
        <w:ind w:left="567" w:right="113"/>
        <w:jc w:val="both"/>
        <w:rPr>
          <w:rFonts w:ascii="Arial" w:hAnsi="Arial" w:cs="Arial"/>
          <w:i/>
          <w:sz w:val="20"/>
        </w:rPr>
      </w:pPr>
      <w:r w:rsidRPr="00940E56">
        <w:rPr>
          <w:rFonts w:ascii="Arial" w:hAnsi="Arial" w:cs="Arial"/>
          <w:i/>
          <w:iCs/>
          <w:sz w:val="20"/>
          <w:szCs w:val="20"/>
          <w:shd w:val="clear" w:color="auto" w:fill="FFFFFF"/>
        </w:rPr>
        <w:t>Una vez realizada la visita de seguimiento como se consigna en el acta ANLR-20231362-19142, se verifica que el procedimiento de manejo silvicultural autorizado se llevó a cabo técnicamente, de acuerdo con los lineamientos contemplados en el manual de silvicultura urbana para Bogotá, ya que el tocón residual producto de la intervención silvicultural efectuada presenta altura inferior a los 10 cm medidos a partir del suelo. Se generó cobro por concepto de con respecto al SEGUIMIENTO por $ 194.000 (M/cte). Por medida compensatoria el autorizado deberá pagar en forma monetaria un total de $ 1.344.353 correspondientes a 3,07 IVP(s) o 1,34435 SMMLV. Revisando el sistema</w:t>
      </w:r>
      <w:r>
        <w:rPr>
          <w:rFonts w:ascii="Arial" w:hAnsi="Arial" w:cs="Arial"/>
          <w:i/>
          <w:iCs/>
          <w:sz w:val="20"/>
          <w:szCs w:val="20"/>
          <w:shd w:val="clear" w:color="auto" w:fill="FFFFFF"/>
        </w:rPr>
        <w:t xml:space="preserve"> </w:t>
      </w:r>
      <w:r w:rsidRPr="00940E56">
        <w:rPr>
          <w:rFonts w:ascii="Arial" w:hAnsi="Arial" w:cs="Arial"/>
          <w:i/>
          <w:iCs/>
          <w:sz w:val="20"/>
          <w:szCs w:val="20"/>
          <w:shd w:val="clear" w:color="auto" w:fill="FFFFFF"/>
        </w:rPr>
        <w:t>correspondencia FOREST se hallaron los pagos por medida compensatoria y seguimiento bajo radicado 2023ER255778. El concepto técnico NO requirió salvoconducto de movilización de madera.</w:t>
      </w:r>
      <w:r w:rsidRPr="00FE14B4">
        <w:rPr>
          <w:rFonts w:ascii="Arial" w:eastAsia="Arial" w:hAnsi="Arial" w:cs="Arial"/>
          <w:i/>
          <w:sz w:val="20"/>
          <w:szCs w:val="20"/>
        </w:rPr>
        <w:t xml:space="preserve"> </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3BB0DF73" w14:textId="77777777" w:rsidR="00E33EB7" w:rsidRDefault="00E33EB7" w:rsidP="00E33EB7">
      <w:pPr>
        <w:spacing w:after="0"/>
        <w:ind w:right="113"/>
        <w:jc w:val="both"/>
        <w:rPr>
          <w:rFonts w:ascii="Arial" w:eastAsia="Arial" w:hAnsi="Arial" w:cs="Arial"/>
          <w:color w:val="7030A0"/>
        </w:rPr>
      </w:pPr>
    </w:p>
    <w:p w14:paraId="0B790D28" w14:textId="77777777" w:rsidR="00E33EB7" w:rsidRDefault="00E33EB7" w:rsidP="00E33EB7">
      <w:pPr>
        <w:spacing w:after="0"/>
        <w:ind w:right="48"/>
        <w:jc w:val="both"/>
        <w:rPr>
          <w:rFonts w:ascii="Arial" w:eastAsia="Arial" w:hAnsi="Arial" w:cs="Arial"/>
        </w:rPr>
      </w:pPr>
      <w:r>
        <w:rPr>
          <w:rFonts w:ascii="Arial" w:eastAsia="Arial" w:hAnsi="Arial" w:cs="Arial"/>
        </w:rPr>
        <w:t xml:space="preserve">Que, mediante radicado No. </w:t>
      </w:r>
      <w:r w:rsidRPr="00940E56">
        <w:rPr>
          <w:rFonts w:ascii="Arial" w:eastAsia="Arial" w:hAnsi="Arial" w:cs="Arial"/>
        </w:rPr>
        <w:t>2023ER255778</w:t>
      </w:r>
      <w:r>
        <w:rPr>
          <w:rFonts w:ascii="Arial" w:eastAsia="Arial" w:hAnsi="Arial" w:cs="Arial"/>
        </w:rPr>
        <w:t xml:space="preserve"> del 31 de octubre de 2023, la AGRUPACION DE VIVIENDA LAS CEIBAS MANZANA 25 CIUDADELA COLSUBSIDIO - PROPIEDAD HORIZONTAL, allegó copia del recibo de pago No. </w:t>
      </w:r>
      <w:r w:rsidRPr="002B2FA1">
        <w:rPr>
          <w:rFonts w:ascii="Arial" w:eastAsia="Arial" w:hAnsi="Arial" w:cs="Arial"/>
        </w:rPr>
        <w:t>5753507</w:t>
      </w:r>
      <w:r>
        <w:rPr>
          <w:rFonts w:ascii="Arial" w:eastAsia="Arial" w:hAnsi="Arial" w:cs="Arial"/>
        </w:rPr>
        <w:t xml:space="preserve"> por concepto de evaluación por valor de </w:t>
      </w:r>
      <w:r>
        <w:rPr>
          <w:rFonts w:ascii="ArialNarrow" w:hAnsi="ArialNarrow"/>
        </w:rPr>
        <w:t xml:space="preserve">NOVENTA Y DOS MIL </w:t>
      </w:r>
      <w:r w:rsidRPr="006304BE">
        <w:rPr>
          <w:rFonts w:ascii="ArialNarrow" w:hAnsi="ArialNarrow"/>
        </w:rPr>
        <w:t>PESOS ($</w:t>
      </w:r>
      <w:r w:rsidRPr="00940E56">
        <w:rPr>
          <w:rFonts w:ascii="ArialNarrow" w:hAnsi="ArialNarrow"/>
        </w:rPr>
        <w:t>92</w:t>
      </w:r>
      <w:r>
        <w:rPr>
          <w:rFonts w:ascii="ArialNarrow" w:hAnsi="ArialNarrow"/>
        </w:rPr>
        <w:t>.</w:t>
      </w:r>
      <w:r w:rsidRPr="00940E56">
        <w:rPr>
          <w:rFonts w:ascii="ArialNarrow" w:hAnsi="ArialNarrow"/>
        </w:rPr>
        <w:t>000</w:t>
      </w:r>
      <w:r w:rsidRPr="006304BE">
        <w:rPr>
          <w:rFonts w:ascii="ArialNarrow" w:hAnsi="ArialNarrow"/>
        </w:rPr>
        <w:t>) M/cte</w:t>
      </w:r>
      <w:r>
        <w:rPr>
          <w:rFonts w:ascii="ArialNarrow" w:hAnsi="ArialNarrow"/>
        </w:rPr>
        <w:t xml:space="preserve">., </w:t>
      </w:r>
      <w:r>
        <w:rPr>
          <w:rFonts w:ascii="Arial" w:eastAsia="Arial" w:hAnsi="Arial" w:cs="Arial"/>
        </w:rPr>
        <w:t xml:space="preserve">recibo de pago No. </w:t>
      </w:r>
      <w:r w:rsidRPr="002B2FA1">
        <w:rPr>
          <w:rFonts w:ascii="Arial" w:eastAsia="Arial" w:hAnsi="Arial" w:cs="Arial"/>
        </w:rPr>
        <w:t>5753510</w:t>
      </w:r>
      <w:r>
        <w:rPr>
          <w:rFonts w:ascii="Arial" w:eastAsia="Arial" w:hAnsi="Arial" w:cs="Arial"/>
        </w:rPr>
        <w:t xml:space="preserve"> por concepto de seguimiento por valor de </w:t>
      </w:r>
      <w:r w:rsidRPr="00AC22FA">
        <w:rPr>
          <w:rFonts w:ascii="Arial" w:hAnsi="Arial" w:cs="Arial"/>
          <w:color w:val="000000" w:themeColor="text1"/>
          <w:shd w:val="clear" w:color="auto" w:fill="FFFFFF"/>
          <w:lang w:val="es-ES_tradnl"/>
        </w:rPr>
        <w:t xml:space="preserve">CIENTO </w:t>
      </w:r>
      <w:r>
        <w:rPr>
          <w:rFonts w:ascii="Arial" w:hAnsi="Arial" w:cs="Arial"/>
          <w:color w:val="000000" w:themeColor="text1"/>
          <w:shd w:val="clear" w:color="auto" w:fill="FFFFFF"/>
          <w:lang w:val="es-ES_tradnl"/>
        </w:rPr>
        <w:t xml:space="preserve">NOVENTA Y CUATRO </w:t>
      </w:r>
      <w:r w:rsidRPr="00AC22FA">
        <w:rPr>
          <w:rFonts w:ascii="Arial" w:hAnsi="Arial" w:cs="Arial"/>
          <w:color w:val="000000" w:themeColor="text1"/>
          <w:shd w:val="clear" w:color="auto" w:fill="FFFFFF"/>
          <w:lang w:val="es-ES_tradnl"/>
        </w:rPr>
        <w:t>MIL PESOS</w:t>
      </w:r>
      <w:r w:rsidRPr="006304BE">
        <w:rPr>
          <w:rFonts w:ascii="ArialNarrow" w:hAnsi="ArialNarrow"/>
        </w:rPr>
        <w:t xml:space="preserve"> ($</w:t>
      </w:r>
      <w:r>
        <w:rPr>
          <w:rFonts w:ascii="ArialNarrow" w:hAnsi="ArialNarrow"/>
        </w:rPr>
        <w:t>194</w:t>
      </w:r>
      <w:r w:rsidRPr="006304BE">
        <w:rPr>
          <w:rFonts w:ascii="ArialNarrow" w:hAnsi="ArialNarrow"/>
        </w:rPr>
        <w:t>.</w:t>
      </w:r>
      <w:r>
        <w:rPr>
          <w:rFonts w:ascii="ArialNarrow" w:hAnsi="ArialNarrow"/>
        </w:rPr>
        <w:t>000</w:t>
      </w:r>
      <w:r w:rsidRPr="006304BE">
        <w:rPr>
          <w:rFonts w:ascii="ArialNarrow" w:hAnsi="ArialNarrow"/>
        </w:rPr>
        <w:t>) M/cte</w:t>
      </w:r>
      <w:r>
        <w:rPr>
          <w:rFonts w:ascii="ArialNarrow" w:hAnsi="ArialNarrow"/>
        </w:rPr>
        <w:t xml:space="preserve"> y el </w:t>
      </w:r>
      <w:r>
        <w:rPr>
          <w:rFonts w:ascii="Arial" w:eastAsia="Arial" w:hAnsi="Arial" w:cs="Arial"/>
        </w:rPr>
        <w:t xml:space="preserve">recibo de pago No. </w:t>
      </w:r>
      <w:r w:rsidRPr="002B2FA1">
        <w:rPr>
          <w:rFonts w:ascii="Arial" w:eastAsia="Arial" w:hAnsi="Arial" w:cs="Arial"/>
        </w:rPr>
        <w:t>5914640</w:t>
      </w:r>
      <w:r>
        <w:rPr>
          <w:rFonts w:ascii="Arial" w:eastAsia="Arial" w:hAnsi="Arial" w:cs="Arial"/>
        </w:rPr>
        <w:t xml:space="preserve"> por concepto de compensación por valor de </w:t>
      </w:r>
      <w:r>
        <w:rPr>
          <w:rFonts w:ascii="Arial" w:hAnsi="Arial" w:cs="Arial"/>
          <w:shd w:val="clear" w:color="auto" w:fill="FFFFFF"/>
        </w:rPr>
        <w:t>UN MILLON TRES</w:t>
      </w:r>
      <w:r w:rsidRPr="006304BE">
        <w:rPr>
          <w:rFonts w:ascii="ArialNarrow" w:hAnsi="ArialNarrow"/>
        </w:rPr>
        <w:t xml:space="preserve">CIENTOS </w:t>
      </w:r>
      <w:r>
        <w:rPr>
          <w:rFonts w:ascii="ArialNarrow" w:hAnsi="ArialNarrow"/>
        </w:rPr>
        <w:t xml:space="preserve">CUARENTA Y CUATRO </w:t>
      </w:r>
      <w:r w:rsidRPr="006304BE">
        <w:rPr>
          <w:rFonts w:ascii="ArialNarrow" w:hAnsi="ArialNarrow"/>
        </w:rPr>
        <w:t xml:space="preserve">MIL </w:t>
      </w:r>
      <w:r>
        <w:rPr>
          <w:rFonts w:ascii="ArialNarrow" w:hAnsi="ArialNarrow"/>
        </w:rPr>
        <w:t>TRESCIENTOS CINCUENTA Y TRES</w:t>
      </w:r>
      <w:r w:rsidRPr="006304BE">
        <w:rPr>
          <w:rFonts w:ascii="ArialNarrow" w:hAnsi="ArialNarrow"/>
        </w:rPr>
        <w:t xml:space="preserve"> PESOS ($</w:t>
      </w:r>
      <w:r w:rsidRPr="00940E56">
        <w:rPr>
          <w:rFonts w:ascii="ArialNarrow" w:hAnsi="ArialNarrow"/>
        </w:rPr>
        <w:t>1</w:t>
      </w:r>
      <w:r>
        <w:rPr>
          <w:rFonts w:ascii="ArialNarrow" w:hAnsi="ArialNarrow"/>
        </w:rPr>
        <w:t>.</w:t>
      </w:r>
      <w:r w:rsidRPr="00940E56">
        <w:rPr>
          <w:rFonts w:ascii="ArialNarrow" w:hAnsi="ArialNarrow"/>
        </w:rPr>
        <w:t>344</w:t>
      </w:r>
      <w:r>
        <w:rPr>
          <w:rFonts w:ascii="ArialNarrow" w:hAnsi="ArialNarrow"/>
        </w:rPr>
        <w:t>.</w:t>
      </w:r>
      <w:r w:rsidRPr="00940E56">
        <w:rPr>
          <w:rFonts w:ascii="ArialNarrow" w:hAnsi="ArialNarrow"/>
        </w:rPr>
        <w:t>353</w:t>
      </w:r>
      <w:r w:rsidRPr="006304BE">
        <w:rPr>
          <w:rFonts w:ascii="ArialNarrow" w:hAnsi="ArialNarrow"/>
        </w:rPr>
        <w:t>) M/cte.</w:t>
      </w:r>
    </w:p>
    <w:p w14:paraId="3DFA6ADC" w14:textId="77777777" w:rsidR="00E33EB7" w:rsidRDefault="00E33EB7" w:rsidP="00E33EB7">
      <w:pPr>
        <w:spacing w:after="0"/>
        <w:ind w:right="48"/>
        <w:jc w:val="both"/>
        <w:rPr>
          <w:rFonts w:ascii="Arial" w:eastAsia="Arial" w:hAnsi="Arial" w:cs="Arial"/>
        </w:rPr>
      </w:pPr>
      <w:r>
        <w:rPr>
          <w:rFonts w:ascii="Arial" w:eastAsia="Arial" w:hAnsi="Arial" w:cs="Arial"/>
        </w:rPr>
        <w:t xml:space="preserve"> </w:t>
      </w:r>
    </w:p>
    <w:p w14:paraId="4AE23DA8" w14:textId="77777777" w:rsidR="00E33EB7" w:rsidRDefault="00E33EB7" w:rsidP="00E33EB7">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sidRPr="004D0142">
        <w:rPr>
          <w:rFonts w:ascii="Arial" w:eastAsia="Arial" w:hAnsi="Arial" w:cs="Arial"/>
          <w:b/>
        </w:rPr>
        <w:t>SDA-03-2023-86</w:t>
      </w:r>
      <w:r w:rsidRPr="00397BD1">
        <w:rPr>
          <w:rFonts w:ascii="Arial" w:eastAsia="Arial" w:hAnsi="Arial" w:cs="Arial"/>
        </w:rPr>
        <w:t>, consultó</w:t>
      </w:r>
      <w:r w:rsidRPr="00BD53F6">
        <w:rPr>
          <w:rFonts w:ascii="Arial" w:eastAsia="Arial" w:hAnsi="Arial" w:cs="Arial"/>
        </w:rPr>
        <w:t xml:space="preserve"> la base consolidada de </w:t>
      </w:r>
      <w:r w:rsidRPr="00BD53F6">
        <w:rPr>
          <w:rFonts w:ascii="Arial" w:eastAsia="Arial" w:hAnsi="Arial" w:cs="Arial"/>
        </w:rPr>
        <w:lastRenderedPageBreak/>
        <w:t>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646437A9" w14:textId="77777777" w:rsidR="00E33EB7" w:rsidRPr="00797E8D" w:rsidRDefault="00E33EB7" w:rsidP="00E33EB7">
      <w:pPr>
        <w:spacing w:after="0"/>
        <w:ind w:right="48"/>
        <w:jc w:val="both"/>
        <w:rPr>
          <w:rFonts w:ascii="Arial" w:eastAsia="Arial" w:hAnsi="Arial" w:cs="Arial"/>
        </w:rPr>
      </w:pPr>
    </w:p>
    <w:tbl>
      <w:tblPr>
        <w:tblW w:w="9640" w:type="dxa"/>
        <w:tblInd w:w="-72" w:type="dxa"/>
        <w:tblLayout w:type="fixed"/>
        <w:tblCellMar>
          <w:left w:w="70" w:type="dxa"/>
          <w:right w:w="70" w:type="dxa"/>
        </w:tblCellMar>
        <w:tblLook w:val="04A0" w:firstRow="1" w:lastRow="0" w:firstColumn="1" w:lastColumn="0" w:noHBand="0" w:noVBand="1"/>
      </w:tblPr>
      <w:tblGrid>
        <w:gridCol w:w="1197"/>
        <w:gridCol w:w="425"/>
        <w:gridCol w:w="851"/>
        <w:gridCol w:w="2064"/>
        <w:gridCol w:w="992"/>
        <w:gridCol w:w="1134"/>
        <w:gridCol w:w="850"/>
        <w:gridCol w:w="993"/>
        <w:gridCol w:w="1134"/>
      </w:tblGrid>
      <w:tr w:rsidR="00E33EB7" w:rsidRPr="0075604A" w14:paraId="2B943005" w14:textId="77777777" w:rsidTr="00E33EB7">
        <w:trPr>
          <w:trHeight w:val="517"/>
        </w:trPr>
        <w:tc>
          <w:tcPr>
            <w:tcW w:w="1197" w:type="dxa"/>
            <w:tcBorders>
              <w:top w:val="single" w:sz="8" w:space="0" w:color="000000"/>
              <w:left w:val="single" w:sz="8" w:space="0" w:color="000000"/>
              <w:bottom w:val="single" w:sz="4" w:space="0" w:color="auto"/>
              <w:right w:val="single" w:sz="8" w:space="0" w:color="000000"/>
            </w:tcBorders>
            <w:shd w:val="clear" w:color="auto" w:fill="BDD6EE" w:themeFill="accent1" w:themeFillTint="66"/>
            <w:vAlign w:val="center"/>
            <w:hideMark/>
          </w:tcPr>
          <w:p w14:paraId="73B8423B" w14:textId="77777777" w:rsidR="00E33EB7" w:rsidRPr="0075604A" w:rsidRDefault="00E33EB7" w:rsidP="00F25B02">
            <w:pPr>
              <w:spacing w:after="0" w:line="240" w:lineRule="auto"/>
              <w:jc w:val="center"/>
              <w:rPr>
                <w:rFonts w:eastAsia="Times New Roman"/>
                <w:b/>
                <w:bCs/>
                <w:color w:val="000000"/>
                <w:sz w:val="13"/>
                <w:szCs w:val="13"/>
              </w:rPr>
            </w:pPr>
            <w:r w:rsidRPr="0075604A">
              <w:rPr>
                <w:b/>
                <w:bCs/>
                <w:color w:val="000000"/>
                <w:sz w:val="13"/>
                <w:szCs w:val="13"/>
              </w:rPr>
              <w:t>CONCEPTOS SDA</w:t>
            </w:r>
          </w:p>
        </w:tc>
        <w:tc>
          <w:tcPr>
            <w:tcW w:w="425"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7ED1CA97" w14:textId="77777777" w:rsidR="00E33EB7" w:rsidRPr="0075604A" w:rsidRDefault="00E33EB7" w:rsidP="00F25B02">
            <w:pPr>
              <w:spacing w:after="0" w:line="240" w:lineRule="auto"/>
              <w:jc w:val="center"/>
              <w:rPr>
                <w:rFonts w:eastAsia="Times New Roman"/>
                <w:b/>
                <w:bCs/>
                <w:color w:val="000000"/>
                <w:sz w:val="13"/>
                <w:szCs w:val="13"/>
              </w:rPr>
            </w:pPr>
            <w:r w:rsidRPr="0075604A">
              <w:rPr>
                <w:b/>
                <w:bCs/>
                <w:color w:val="000000"/>
                <w:sz w:val="13"/>
                <w:szCs w:val="13"/>
              </w:rPr>
              <w:t>TIPO DE ID</w:t>
            </w:r>
          </w:p>
        </w:tc>
        <w:tc>
          <w:tcPr>
            <w:tcW w:w="851"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5155F81E" w14:textId="77777777" w:rsidR="00E33EB7" w:rsidRPr="0075604A" w:rsidRDefault="00E33EB7" w:rsidP="00F25B02">
            <w:pPr>
              <w:spacing w:after="0" w:line="240" w:lineRule="auto"/>
              <w:jc w:val="center"/>
              <w:rPr>
                <w:rFonts w:eastAsia="Times New Roman"/>
                <w:b/>
                <w:bCs/>
                <w:color w:val="000000"/>
                <w:sz w:val="13"/>
                <w:szCs w:val="13"/>
              </w:rPr>
            </w:pPr>
            <w:r w:rsidRPr="0075604A">
              <w:rPr>
                <w:b/>
                <w:bCs/>
                <w:color w:val="000000"/>
                <w:sz w:val="13"/>
                <w:szCs w:val="13"/>
              </w:rPr>
              <w:t>NÚMERO DE ID</w:t>
            </w:r>
          </w:p>
        </w:tc>
        <w:tc>
          <w:tcPr>
            <w:tcW w:w="2064"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6A1C7B13" w14:textId="77777777" w:rsidR="00E33EB7" w:rsidRPr="0075604A" w:rsidRDefault="00E33EB7" w:rsidP="00F25B02">
            <w:pPr>
              <w:spacing w:after="0" w:line="240" w:lineRule="auto"/>
              <w:jc w:val="center"/>
              <w:rPr>
                <w:rFonts w:eastAsia="Times New Roman"/>
                <w:b/>
                <w:bCs/>
                <w:color w:val="000000"/>
                <w:sz w:val="13"/>
                <w:szCs w:val="13"/>
              </w:rPr>
            </w:pPr>
            <w:r w:rsidRPr="0075604A">
              <w:rPr>
                <w:b/>
                <w:bCs/>
                <w:color w:val="000000"/>
                <w:sz w:val="13"/>
                <w:szCs w:val="13"/>
              </w:rPr>
              <w:t>NOMBRE</w:t>
            </w:r>
          </w:p>
        </w:tc>
        <w:tc>
          <w:tcPr>
            <w:tcW w:w="992"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61AA827C" w14:textId="77777777" w:rsidR="00E33EB7" w:rsidRPr="0075604A" w:rsidRDefault="00E33EB7" w:rsidP="00F25B02">
            <w:pPr>
              <w:spacing w:after="0" w:line="240" w:lineRule="auto"/>
              <w:jc w:val="center"/>
              <w:rPr>
                <w:rFonts w:eastAsia="Times New Roman"/>
                <w:b/>
                <w:bCs/>
                <w:color w:val="000000"/>
                <w:sz w:val="13"/>
                <w:szCs w:val="13"/>
              </w:rPr>
            </w:pPr>
            <w:r w:rsidRPr="0075604A">
              <w:rPr>
                <w:b/>
                <w:bCs/>
                <w:color w:val="000000"/>
                <w:sz w:val="13"/>
                <w:szCs w:val="13"/>
              </w:rPr>
              <w:t>IMPORTE</w:t>
            </w:r>
          </w:p>
        </w:tc>
        <w:tc>
          <w:tcPr>
            <w:tcW w:w="1134"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655CAF2E" w14:textId="77777777" w:rsidR="00E33EB7" w:rsidRPr="0075604A" w:rsidRDefault="00E33EB7" w:rsidP="00F25B02">
            <w:pPr>
              <w:spacing w:after="0" w:line="240" w:lineRule="auto"/>
              <w:jc w:val="center"/>
              <w:rPr>
                <w:rFonts w:eastAsia="Times New Roman"/>
                <w:b/>
                <w:bCs/>
                <w:color w:val="000000"/>
                <w:sz w:val="13"/>
                <w:szCs w:val="13"/>
              </w:rPr>
            </w:pPr>
            <w:r w:rsidRPr="0075604A">
              <w:rPr>
                <w:b/>
                <w:bCs/>
                <w:color w:val="000000"/>
                <w:sz w:val="13"/>
                <w:szCs w:val="13"/>
              </w:rPr>
              <w:t>TRÁMITE</w:t>
            </w:r>
          </w:p>
        </w:tc>
        <w:tc>
          <w:tcPr>
            <w:tcW w:w="850" w:type="dxa"/>
            <w:tcBorders>
              <w:top w:val="single" w:sz="8" w:space="0" w:color="000000"/>
              <w:left w:val="single" w:sz="8" w:space="0" w:color="CCCCCC"/>
              <w:bottom w:val="single" w:sz="4" w:space="0" w:color="auto"/>
              <w:right w:val="single" w:sz="4" w:space="0" w:color="auto"/>
            </w:tcBorders>
            <w:shd w:val="clear" w:color="auto" w:fill="BDD6EE" w:themeFill="accent1" w:themeFillTint="66"/>
            <w:vAlign w:val="center"/>
            <w:hideMark/>
          </w:tcPr>
          <w:p w14:paraId="2FB95346" w14:textId="77777777" w:rsidR="00E33EB7" w:rsidRPr="0075604A" w:rsidRDefault="00E33EB7" w:rsidP="00F25B02">
            <w:pPr>
              <w:spacing w:after="0" w:line="240" w:lineRule="auto"/>
              <w:jc w:val="center"/>
              <w:rPr>
                <w:rFonts w:eastAsia="Times New Roman"/>
                <w:b/>
                <w:bCs/>
                <w:color w:val="000000"/>
                <w:sz w:val="13"/>
                <w:szCs w:val="13"/>
              </w:rPr>
            </w:pPr>
            <w:r w:rsidRPr="0075604A">
              <w:rPr>
                <w:b/>
                <w:bCs/>
                <w:color w:val="000000"/>
                <w:sz w:val="13"/>
                <w:szCs w:val="13"/>
              </w:rPr>
              <w:t>RECIBO</w:t>
            </w:r>
          </w:p>
        </w:tc>
        <w:tc>
          <w:tcPr>
            <w:tcW w:w="99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3BC7CEB" w14:textId="77777777" w:rsidR="00E33EB7" w:rsidRPr="0075604A" w:rsidRDefault="00E33EB7" w:rsidP="00F25B02">
            <w:pPr>
              <w:spacing w:after="0" w:line="240" w:lineRule="auto"/>
              <w:jc w:val="center"/>
              <w:rPr>
                <w:b/>
                <w:bCs/>
                <w:color w:val="000000"/>
                <w:sz w:val="13"/>
                <w:szCs w:val="13"/>
              </w:rPr>
            </w:pPr>
            <w:r w:rsidRPr="0075604A">
              <w:rPr>
                <w:b/>
                <w:bCs/>
                <w:color w:val="000000"/>
                <w:sz w:val="13"/>
                <w:szCs w:val="13"/>
              </w:rPr>
              <w:t>FECHA CONSIG.</w:t>
            </w:r>
          </w:p>
        </w:tc>
        <w:tc>
          <w:tcPr>
            <w:tcW w:w="113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1113111" w14:textId="77777777" w:rsidR="00E33EB7" w:rsidRPr="002A2BCE" w:rsidRDefault="00E33EB7" w:rsidP="00F25B02">
            <w:pPr>
              <w:spacing w:after="0" w:line="240" w:lineRule="auto"/>
              <w:jc w:val="center"/>
              <w:rPr>
                <w:b/>
                <w:bCs/>
                <w:color w:val="000000"/>
                <w:sz w:val="13"/>
                <w:szCs w:val="13"/>
              </w:rPr>
            </w:pPr>
            <w:r w:rsidRPr="002A2BCE">
              <w:rPr>
                <w:b/>
                <w:bCs/>
                <w:color w:val="000000"/>
                <w:sz w:val="13"/>
                <w:szCs w:val="13"/>
              </w:rPr>
              <w:t>ACTO ADMINISTRATIVO</w:t>
            </w:r>
          </w:p>
        </w:tc>
      </w:tr>
      <w:tr w:rsidR="00E33EB7" w:rsidRPr="000A3150" w14:paraId="3A42C828" w14:textId="77777777" w:rsidTr="00E33EB7">
        <w:trPr>
          <w:trHeight w:val="795"/>
        </w:trPr>
        <w:tc>
          <w:tcPr>
            <w:tcW w:w="1197" w:type="dxa"/>
            <w:tcBorders>
              <w:top w:val="single" w:sz="4" w:space="0" w:color="auto"/>
              <w:left w:val="single" w:sz="4" w:space="0" w:color="auto"/>
              <w:bottom w:val="single" w:sz="4" w:space="0" w:color="auto"/>
              <w:right w:val="single" w:sz="4" w:space="0" w:color="auto"/>
            </w:tcBorders>
            <w:vAlign w:val="center"/>
            <w:hideMark/>
          </w:tcPr>
          <w:p w14:paraId="6F02F74C" w14:textId="77777777" w:rsidR="00E33EB7" w:rsidRPr="002B2FA1" w:rsidRDefault="00E33EB7" w:rsidP="00F25B02">
            <w:pPr>
              <w:spacing w:after="0" w:line="240" w:lineRule="auto"/>
              <w:jc w:val="center"/>
              <w:rPr>
                <w:rFonts w:ascii="Arial" w:eastAsia="Times New Roman" w:hAnsi="Arial" w:cs="Arial"/>
                <w:color w:val="000000"/>
                <w:sz w:val="14"/>
                <w:szCs w:val="14"/>
              </w:rPr>
            </w:pPr>
            <w:r w:rsidRPr="002B2FA1">
              <w:rPr>
                <w:color w:val="000000"/>
                <w:sz w:val="14"/>
                <w:szCs w:val="14"/>
              </w:rPr>
              <w:t>COMPENSACION TALA DE ARBOLES</w:t>
            </w:r>
          </w:p>
        </w:tc>
        <w:tc>
          <w:tcPr>
            <w:tcW w:w="425" w:type="dxa"/>
            <w:tcBorders>
              <w:top w:val="single" w:sz="4" w:space="0" w:color="auto"/>
              <w:left w:val="single" w:sz="4" w:space="0" w:color="auto"/>
              <w:bottom w:val="single" w:sz="4" w:space="0" w:color="auto"/>
              <w:right w:val="single" w:sz="4" w:space="0" w:color="auto"/>
            </w:tcBorders>
            <w:vAlign w:val="center"/>
            <w:hideMark/>
          </w:tcPr>
          <w:p w14:paraId="5FD60363" w14:textId="77777777" w:rsidR="00E33EB7" w:rsidRPr="002B2FA1" w:rsidRDefault="00E33EB7" w:rsidP="00F25B02">
            <w:pPr>
              <w:spacing w:after="0" w:line="240" w:lineRule="auto"/>
              <w:jc w:val="center"/>
              <w:rPr>
                <w:rFonts w:ascii="Arial" w:eastAsia="Times New Roman" w:hAnsi="Arial" w:cs="Arial"/>
                <w:color w:val="000000"/>
                <w:sz w:val="14"/>
                <w:szCs w:val="14"/>
              </w:rPr>
            </w:pPr>
            <w:r w:rsidRPr="002B2FA1">
              <w:rPr>
                <w:color w:val="000000"/>
                <w:sz w:val="14"/>
                <w:szCs w:val="14"/>
              </w:rPr>
              <w:t>NIT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4CD2A5" w14:textId="77777777" w:rsidR="00E33EB7" w:rsidRPr="002B2FA1" w:rsidRDefault="00E33EB7" w:rsidP="00F25B02">
            <w:pPr>
              <w:spacing w:after="0" w:line="240" w:lineRule="auto"/>
              <w:jc w:val="center"/>
              <w:rPr>
                <w:rFonts w:ascii="Arial" w:eastAsia="Times New Roman" w:hAnsi="Arial" w:cs="Arial"/>
                <w:color w:val="000000"/>
                <w:sz w:val="14"/>
                <w:szCs w:val="14"/>
              </w:rPr>
            </w:pPr>
            <w:r w:rsidRPr="002B2FA1">
              <w:rPr>
                <w:color w:val="000000"/>
                <w:sz w:val="14"/>
                <w:szCs w:val="14"/>
              </w:rPr>
              <w:t>830004657</w:t>
            </w:r>
          </w:p>
        </w:tc>
        <w:tc>
          <w:tcPr>
            <w:tcW w:w="2064" w:type="dxa"/>
            <w:tcBorders>
              <w:top w:val="single" w:sz="4" w:space="0" w:color="auto"/>
              <w:left w:val="single" w:sz="4" w:space="0" w:color="auto"/>
              <w:bottom w:val="single" w:sz="4" w:space="0" w:color="auto"/>
              <w:right w:val="single" w:sz="4" w:space="0" w:color="auto"/>
            </w:tcBorders>
            <w:vAlign w:val="center"/>
            <w:hideMark/>
          </w:tcPr>
          <w:p w14:paraId="0E39CA14" w14:textId="77777777" w:rsidR="00E33EB7" w:rsidRPr="002B2FA1" w:rsidRDefault="00E33EB7" w:rsidP="00F25B02">
            <w:pPr>
              <w:spacing w:after="0" w:line="240" w:lineRule="auto"/>
              <w:jc w:val="center"/>
              <w:rPr>
                <w:rFonts w:ascii="Arial" w:eastAsia="Times New Roman" w:hAnsi="Arial" w:cs="Arial"/>
                <w:color w:val="000000"/>
                <w:sz w:val="14"/>
                <w:szCs w:val="14"/>
              </w:rPr>
            </w:pPr>
            <w:r w:rsidRPr="002B2FA1">
              <w:rPr>
                <w:color w:val="000000"/>
                <w:sz w:val="14"/>
                <w:szCs w:val="14"/>
              </w:rPr>
              <w:t>AGRUPACION DE VIVIENDA LAS CEIBAS MANZAN A 25 CIUDADELA COLSUBSIDIO - PROPIEDAD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0A1557" w14:textId="77777777" w:rsidR="00E33EB7" w:rsidRPr="002B2FA1" w:rsidRDefault="00E33EB7" w:rsidP="00F25B02">
            <w:pPr>
              <w:spacing w:after="0" w:line="240" w:lineRule="auto"/>
              <w:jc w:val="center"/>
              <w:rPr>
                <w:rFonts w:ascii="Arial" w:eastAsia="Times New Roman" w:hAnsi="Arial" w:cs="Arial"/>
                <w:color w:val="000000"/>
                <w:sz w:val="14"/>
                <w:szCs w:val="14"/>
              </w:rPr>
            </w:pPr>
            <w:r w:rsidRPr="002B2FA1">
              <w:rPr>
                <w:color w:val="000000"/>
                <w:sz w:val="14"/>
                <w:szCs w:val="14"/>
              </w:rPr>
              <w:t>$ 1.344.353,00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E18DA9" w14:textId="77777777" w:rsidR="00E33EB7" w:rsidRPr="002B2FA1" w:rsidRDefault="00E33EB7" w:rsidP="00F25B02">
            <w:pPr>
              <w:spacing w:after="0" w:line="240" w:lineRule="auto"/>
              <w:jc w:val="center"/>
              <w:rPr>
                <w:rFonts w:ascii="Arial" w:eastAsia="Times New Roman" w:hAnsi="Arial" w:cs="Arial"/>
                <w:color w:val="000000"/>
                <w:sz w:val="14"/>
                <w:szCs w:val="14"/>
              </w:rPr>
            </w:pPr>
            <w:r w:rsidRPr="002B2FA1">
              <w:rPr>
                <w:color w:val="000000"/>
                <w:sz w:val="14"/>
                <w:szCs w:val="14"/>
              </w:rPr>
              <w:t>COMPENSACION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046B2E" w14:textId="77777777" w:rsidR="00E33EB7" w:rsidRPr="002B2FA1" w:rsidRDefault="00E33EB7" w:rsidP="00F25B02">
            <w:pPr>
              <w:spacing w:after="0" w:line="240" w:lineRule="auto"/>
              <w:jc w:val="center"/>
              <w:rPr>
                <w:rFonts w:ascii="Arial" w:eastAsia="Times New Roman" w:hAnsi="Arial" w:cs="Arial"/>
                <w:color w:val="000000"/>
                <w:sz w:val="14"/>
                <w:szCs w:val="14"/>
              </w:rPr>
            </w:pPr>
            <w:r w:rsidRPr="002B2FA1">
              <w:rPr>
                <w:color w:val="000000"/>
                <w:sz w:val="14"/>
                <w:szCs w:val="14"/>
              </w:rPr>
              <w:t>5914640</w:t>
            </w:r>
          </w:p>
        </w:tc>
        <w:tc>
          <w:tcPr>
            <w:tcW w:w="993" w:type="dxa"/>
            <w:tcBorders>
              <w:top w:val="single" w:sz="4" w:space="0" w:color="auto"/>
              <w:left w:val="single" w:sz="4" w:space="0" w:color="auto"/>
              <w:bottom w:val="single" w:sz="4" w:space="0" w:color="auto"/>
              <w:right w:val="single" w:sz="4" w:space="0" w:color="auto"/>
            </w:tcBorders>
            <w:vAlign w:val="center"/>
          </w:tcPr>
          <w:p w14:paraId="139094F0" w14:textId="77777777" w:rsidR="00E33EB7" w:rsidRPr="002B2FA1" w:rsidRDefault="00E33EB7" w:rsidP="00F25B02">
            <w:pPr>
              <w:spacing w:after="0" w:line="240" w:lineRule="auto"/>
              <w:jc w:val="center"/>
              <w:rPr>
                <w:color w:val="000000"/>
                <w:sz w:val="14"/>
                <w:szCs w:val="14"/>
              </w:rPr>
            </w:pPr>
            <w:r w:rsidRPr="002B2FA1">
              <w:rPr>
                <w:color w:val="000000"/>
                <w:sz w:val="14"/>
                <w:szCs w:val="14"/>
              </w:rPr>
              <w:t>16/06/2023</w:t>
            </w:r>
          </w:p>
        </w:tc>
        <w:tc>
          <w:tcPr>
            <w:tcW w:w="1134" w:type="dxa"/>
            <w:tcBorders>
              <w:top w:val="single" w:sz="4" w:space="0" w:color="auto"/>
              <w:left w:val="single" w:sz="4" w:space="0" w:color="auto"/>
              <w:bottom w:val="single" w:sz="4" w:space="0" w:color="auto"/>
              <w:right w:val="single" w:sz="4" w:space="0" w:color="auto"/>
            </w:tcBorders>
            <w:vAlign w:val="center"/>
          </w:tcPr>
          <w:p w14:paraId="2CAE6AC5" w14:textId="77777777" w:rsidR="00E33EB7" w:rsidRPr="002B2FA1" w:rsidRDefault="00E33EB7" w:rsidP="00F25B02">
            <w:pPr>
              <w:spacing w:after="0" w:line="240" w:lineRule="auto"/>
              <w:jc w:val="center"/>
              <w:rPr>
                <w:color w:val="000000"/>
                <w:sz w:val="14"/>
                <w:szCs w:val="14"/>
              </w:rPr>
            </w:pPr>
            <w:r w:rsidRPr="002B2FA1">
              <w:rPr>
                <w:color w:val="000000"/>
                <w:sz w:val="14"/>
                <w:szCs w:val="14"/>
              </w:rPr>
              <w:t>SSFFS-15723/2022</w:t>
            </w:r>
          </w:p>
        </w:tc>
      </w:tr>
      <w:tr w:rsidR="00E33EB7" w:rsidRPr="000A3150" w14:paraId="44DFFAAD" w14:textId="77777777" w:rsidTr="00E33EB7">
        <w:trPr>
          <w:trHeight w:val="795"/>
        </w:trPr>
        <w:tc>
          <w:tcPr>
            <w:tcW w:w="1197" w:type="dxa"/>
            <w:tcBorders>
              <w:top w:val="single" w:sz="4" w:space="0" w:color="auto"/>
              <w:left w:val="single" w:sz="4" w:space="0" w:color="auto"/>
              <w:bottom w:val="single" w:sz="4" w:space="0" w:color="auto"/>
              <w:right w:val="single" w:sz="4" w:space="0" w:color="auto"/>
            </w:tcBorders>
            <w:vAlign w:val="center"/>
          </w:tcPr>
          <w:p w14:paraId="2F05700A" w14:textId="77777777" w:rsidR="00E33EB7" w:rsidRPr="002B2FA1" w:rsidRDefault="00E33EB7" w:rsidP="00F25B02">
            <w:pPr>
              <w:spacing w:after="0" w:line="240" w:lineRule="auto"/>
              <w:jc w:val="center"/>
              <w:rPr>
                <w:rFonts w:ascii="Arial" w:hAnsi="Arial" w:cs="Arial"/>
                <w:color w:val="000000"/>
                <w:sz w:val="14"/>
                <w:szCs w:val="14"/>
              </w:rPr>
            </w:pPr>
            <w:r w:rsidRPr="002B2FA1">
              <w:rPr>
                <w:color w:val="000000"/>
                <w:sz w:val="14"/>
                <w:szCs w:val="14"/>
              </w:rPr>
              <w:t>PERMISO TALA PODA TRANS.REUBIC ARBOLADO URBANO-EVALUACION</w:t>
            </w:r>
          </w:p>
        </w:tc>
        <w:tc>
          <w:tcPr>
            <w:tcW w:w="425" w:type="dxa"/>
            <w:tcBorders>
              <w:top w:val="single" w:sz="4" w:space="0" w:color="auto"/>
              <w:left w:val="single" w:sz="4" w:space="0" w:color="auto"/>
              <w:bottom w:val="single" w:sz="4" w:space="0" w:color="auto"/>
              <w:right w:val="single" w:sz="4" w:space="0" w:color="auto"/>
            </w:tcBorders>
            <w:vAlign w:val="center"/>
          </w:tcPr>
          <w:p w14:paraId="7EA7EA60" w14:textId="77777777" w:rsidR="00E33EB7" w:rsidRPr="002B2FA1" w:rsidRDefault="00E33EB7" w:rsidP="00F25B02">
            <w:pPr>
              <w:spacing w:after="0" w:line="240" w:lineRule="auto"/>
              <w:jc w:val="center"/>
              <w:rPr>
                <w:rFonts w:ascii="Arial" w:hAnsi="Arial" w:cs="Arial"/>
                <w:color w:val="000000"/>
                <w:sz w:val="14"/>
                <w:szCs w:val="14"/>
              </w:rPr>
            </w:pPr>
            <w:r w:rsidRPr="002B2FA1">
              <w:rPr>
                <w:color w:val="000000"/>
                <w:sz w:val="14"/>
                <w:szCs w:val="14"/>
              </w:rPr>
              <w:t>NIT</w:t>
            </w:r>
          </w:p>
        </w:tc>
        <w:tc>
          <w:tcPr>
            <w:tcW w:w="851" w:type="dxa"/>
            <w:tcBorders>
              <w:top w:val="single" w:sz="4" w:space="0" w:color="auto"/>
              <w:left w:val="single" w:sz="4" w:space="0" w:color="auto"/>
              <w:bottom w:val="single" w:sz="4" w:space="0" w:color="auto"/>
              <w:right w:val="single" w:sz="4" w:space="0" w:color="auto"/>
            </w:tcBorders>
            <w:vAlign w:val="center"/>
          </w:tcPr>
          <w:p w14:paraId="0AD74E4D" w14:textId="77777777" w:rsidR="00E33EB7" w:rsidRPr="002B2FA1" w:rsidRDefault="00E33EB7" w:rsidP="00F25B02">
            <w:pPr>
              <w:spacing w:after="0" w:line="240" w:lineRule="auto"/>
              <w:jc w:val="center"/>
              <w:rPr>
                <w:rFonts w:ascii="Arial" w:hAnsi="Arial" w:cs="Arial"/>
                <w:color w:val="000000"/>
                <w:sz w:val="14"/>
                <w:szCs w:val="14"/>
              </w:rPr>
            </w:pPr>
            <w:r w:rsidRPr="002B2FA1">
              <w:rPr>
                <w:color w:val="000000"/>
                <w:sz w:val="14"/>
                <w:szCs w:val="14"/>
              </w:rPr>
              <w:t>830004657</w:t>
            </w:r>
          </w:p>
        </w:tc>
        <w:tc>
          <w:tcPr>
            <w:tcW w:w="2064" w:type="dxa"/>
            <w:tcBorders>
              <w:top w:val="single" w:sz="4" w:space="0" w:color="auto"/>
              <w:left w:val="single" w:sz="4" w:space="0" w:color="auto"/>
              <w:bottom w:val="single" w:sz="4" w:space="0" w:color="auto"/>
              <w:right w:val="single" w:sz="4" w:space="0" w:color="auto"/>
            </w:tcBorders>
            <w:vAlign w:val="center"/>
          </w:tcPr>
          <w:p w14:paraId="00E3A955" w14:textId="77777777" w:rsidR="00E33EB7" w:rsidRPr="002B2FA1" w:rsidRDefault="00E33EB7" w:rsidP="00F25B02">
            <w:pPr>
              <w:spacing w:after="0" w:line="240" w:lineRule="auto"/>
              <w:jc w:val="center"/>
              <w:rPr>
                <w:rFonts w:ascii="Arial" w:hAnsi="Arial" w:cs="Arial"/>
                <w:color w:val="000000"/>
                <w:sz w:val="14"/>
                <w:szCs w:val="14"/>
              </w:rPr>
            </w:pPr>
            <w:r w:rsidRPr="002B2FA1">
              <w:rPr>
                <w:color w:val="000000"/>
                <w:sz w:val="14"/>
                <w:szCs w:val="14"/>
              </w:rPr>
              <w:t>AGRUPACION DE VIVIENDA LAS CEIBAS MANZAN A 25 CIUDADELA COLSUBSIDIO - PROPIEDAD</w:t>
            </w:r>
          </w:p>
        </w:tc>
        <w:tc>
          <w:tcPr>
            <w:tcW w:w="992" w:type="dxa"/>
            <w:tcBorders>
              <w:top w:val="single" w:sz="4" w:space="0" w:color="auto"/>
              <w:left w:val="single" w:sz="4" w:space="0" w:color="auto"/>
              <w:bottom w:val="single" w:sz="4" w:space="0" w:color="auto"/>
              <w:right w:val="single" w:sz="4" w:space="0" w:color="auto"/>
            </w:tcBorders>
            <w:vAlign w:val="center"/>
          </w:tcPr>
          <w:p w14:paraId="38E3CEB0" w14:textId="77777777" w:rsidR="00E33EB7" w:rsidRPr="002B2FA1" w:rsidRDefault="00E33EB7" w:rsidP="00F25B02">
            <w:pPr>
              <w:spacing w:after="0" w:line="240" w:lineRule="auto"/>
              <w:jc w:val="center"/>
              <w:rPr>
                <w:rFonts w:ascii="Arial" w:hAnsi="Arial" w:cs="Arial"/>
                <w:color w:val="000000"/>
                <w:sz w:val="14"/>
                <w:szCs w:val="14"/>
              </w:rPr>
            </w:pPr>
            <w:r w:rsidRPr="002B2FA1">
              <w:rPr>
                <w:color w:val="000000"/>
                <w:sz w:val="14"/>
                <w:szCs w:val="14"/>
              </w:rPr>
              <w:t>$ 92.000,00</w:t>
            </w:r>
          </w:p>
        </w:tc>
        <w:tc>
          <w:tcPr>
            <w:tcW w:w="1134" w:type="dxa"/>
            <w:tcBorders>
              <w:top w:val="single" w:sz="4" w:space="0" w:color="auto"/>
              <w:left w:val="single" w:sz="4" w:space="0" w:color="auto"/>
              <w:bottom w:val="single" w:sz="4" w:space="0" w:color="auto"/>
              <w:right w:val="single" w:sz="4" w:space="0" w:color="auto"/>
            </w:tcBorders>
            <w:vAlign w:val="center"/>
          </w:tcPr>
          <w:p w14:paraId="167D013F" w14:textId="77777777" w:rsidR="00E33EB7" w:rsidRPr="002B2FA1" w:rsidRDefault="00E33EB7" w:rsidP="00F25B02">
            <w:pPr>
              <w:spacing w:after="0" w:line="240" w:lineRule="auto"/>
              <w:jc w:val="center"/>
              <w:rPr>
                <w:rFonts w:ascii="Arial" w:hAnsi="Arial" w:cs="Arial"/>
                <w:color w:val="000000"/>
                <w:sz w:val="14"/>
                <w:szCs w:val="14"/>
              </w:rPr>
            </w:pPr>
            <w:r w:rsidRPr="002B2FA1">
              <w:rPr>
                <w:color w:val="000000"/>
                <w:sz w:val="14"/>
                <w:szCs w:val="14"/>
              </w:rPr>
              <w:t>EVALUACION</w:t>
            </w:r>
          </w:p>
        </w:tc>
        <w:tc>
          <w:tcPr>
            <w:tcW w:w="850" w:type="dxa"/>
            <w:tcBorders>
              <w:top w:val="single" w:sz="4" w:space="0" w:color="auto"/>
              <w:left w:val="single" w:sz="4" w:space="0" w:color="auto"/>
              <w:bottom w:val="single" w:sz="4" w:space="0" w:color="auto"/>
              <w:right w:val="single" w:sz="4" w:space="0" w:color="auto"/>
            </w:tcBorders>
            <w:vAlign w:val="center"/>
          </w:tcPr>
          <w:p w14:paraId="54A57B84" w14:textId="77777777" w:rsidR="00E33EB7" w:rsidRPr="002B2FA1" w:rsidRDefault="00E33EB7" w:rsidP="00F25B02">
            <w:pPr>
              <w:spacing w:after="0" w:line="240" w:lineRule="auto"/>
              <w:jc w:val="center"/>
              <w:rPr>
                <w:rFonts w:ascii="Arial" w:hAnsi="Arial" w:cs="Arial"/>
                <w:color w:val="000000"/>
                <w:sz w:val="14"/>
                <w:szCs w:val="14"/>
              </w:rPr>
            </w:pPr>
            <w:r w:rsidRPr="002B2FA1">
              <w:rPr>
                <w:color w:val="000000"/>
                <w:sz w:val="14"/>
                <w:szCs w:val="14"/>
              </w:rPr>
              <w:t>5753507</w:t>
            </w:r>
          </w:p>
        </w:tc>
        <w:tc>
          <w:tcPr>
            <w:tcW w:w="993" w:type="dxa"/>
            <w:tcBorders>
              <w:top w:val="single" w:sz="4" w:space="0" w:color="auto"/>
              <w:left w:val="single" w:sz="4" w:space="0" w:color="auto"/>
              <w:bottom w:val="single" w:sz="4" w:space="0" w:color="auto"/>
              <w:right w:val="single" w:sz="4" w:space="0" w:color="auto"/>
            </w:tcBorders>
            <w:vAlign w:val="center"/>
          </w:tcPr>
          <w:p w14:paraId="6B80688B" w14:textId="77777777" w:rsidR="00E33EB7" w:rsidRPr="002B2FA1" w:rsidRDefault="00E33EB7" w:rsidP="00F25B02">
            <w:pPr>
              <w:spacing w:after="0" w:line="240" w:lineRule="auto"/>
              <w:jc w:val="center"/>
              <w:rPr>
                <w:color w:val="000000"/>
                <w:sz w:val="14"/>
                <w:szCs w:val="14"/>
              </w:rPr>
            </w:pPr>
            <w:r w:rsidRPr="002B2FA1">
              <w:rPr>
                <w:color w:val="000000"/>
                <w:sz w:val="14"/>
                <w:szCs w:val="14"/>
              </w:rPr>
              <w:t>13/01/2023</w:t>
            </w:r>
          </w:p>
        </w:tc>
        <w:tc>
          <w:tcPr>
            <w:tcW w:w="1134" w:type="dxa"/>
            <w:tcBorders>
              <w:top w:val="single" w:sz="4" w:space="0" w:color="auto"/>
              <w:left w:val="single" w:sz="4" w:space="0" w:color="auto"/>
              <w:bottom w:val="single" w:sz="4" w:space="0" w:color="auto"/>
              <w:right w:val="single" w:sz="4" w:space="0" w:color="auto"/>
            </w:tcBorders>
            <w:vAlign w:val="center"/>
          </w:tcPr>
          <w:p w14:paraId="3837846C" w14:textId="77777777" w:rsidR="00E33EB7" w:rsidRPr="002B2FA1" w:rsidRDefault="00E33EB7" w:rsidP="00F25B02">
            <w:pPr>
              <w:spacing w:after="0" w:line="240" w:lineRule="auto"/>
              <w:jc w:val="center"/>
              <w:rPr>
                <w:color w:val="000000"/>
                <w:sz w:val="14"/>
                <w:szCs w:val="14"/>
              </w:rPr>
            </w:pPr>
            <w:r w:rsidRPr="002B2FA1">
              <w:rPr>
                <w:color w:val="000000"/>
                <w:sz w:val="14"/>
                <w:szCs w:val="14"/>
              </w:rPr>
              <w:t>SSFFS-15723/2022</w:t>
            </w:r>
          </w:p>
        </w:tc>
      </w:tr>
      <w:tr w:rsidR="00E33EB7" w:rsidRPr="000A3150" w14:paraId="2B980096" w14:textId="77777777" w:rsidTr="00E33EB7">
        <w:trPr>
          <w:trHeight w:val="795"/>
        </w:trPr>
        <w:tc>
          <w:tcPr>
            <w:tcW w:w="1197" w:type="dxa"/>
            <w:tcBorders>
              <w:top w:val="single" w:sz="4" w:space="0" w:color="auto"/>
              <w:left w:val="single" w:sz="4" w:space="0" w:color="auto"/>
              <w:bottom w:val="single" w:sz="4" w:space="0" w:color="auto"/>
              <w:right w:val="single" w:sz="4" w:space="0" w:color="auto"/>
            </w:tcBorders>
            <w:vAlign w:val="center"/>
          </w:tcPr>
          <w:p w14:paraId="5FA097B6" w14:textId="77777777" w:rsidR="00E33EB7" w:rsidRPr="002B2FA1" w:rsidRDefault="00E33EB7" w:rsidP="00F25B02">
            <w:pPr>
              <w:spacing w:after="0" w:line="240" w:lineRule="auto"/>
              <w:jc w:val="center"/>
              <w:rPr>
                <w:color w:val="000000"/>
                <w:sz w:val="14"/>
                <w:szCs w:val="14"/>
              </w:rPr>
            </w:pPr>
            <w:r w:rsidRPr="002B2FA1">
              <w:rPr>
                <w:color w:val="000000"/>
                <w:sz w:val="14"/>
                <w:szCs w:val="14"/>
              </w:rPr>
              <w:t>PERMISO TALA PODA TRANS.REUBIC ARBOLADO URBANO-SEGUIMIENTO</w:t>
            </w:r>
          </w:p>
        </w:tc>
        <w:tc>
          <w:tcPr>
            <w:tcW w:w="425" w:type="dxa"/>
            <w:tcBorders>
              <w:top w:val="single" w:sz="4" w:space="0" w:color="auto"/>
              <w:left w:val="single" w:sz="4" w:space="0" w:color="auto"/>
              <w:bottom w:val="single" w:sz="4" w:space="0" w:color="auto"/>
              <w:right w:val="single" w:sz="4" w:space="0" w:color="auto"/>
            </w:tcBorders>
            <w:vAlign w:val="center"/>
          </w:tcPr>
          <w:p w14:paraId="2EE90B4B" w14:textId="77777777" w:rsidR="00E33EB7" w:rsidRPr="002B2FA1" w:rsidRDefault="00E33EB7" w:rsidP="00F25B02">
            <w:pPr>
              <w:spacing w:after="0" w:line="240" w:lineRule="auto"/>
              <w:jc w:val="center"/>
              <w:rPr>
                <w:color w:val="000000"/>
                <w:sz w:val="14"/>
                <w:szCs w:val="14"/>
              </w:rPr>
            </w:pPr>
            <w:r w:rsidRPr="002B2FA1">
              <w:rPr>
                <w:color w:val="000000"/>
                <w:sz w:val="14"/>
                <w:szCs w:val="14"/>
              </w:rPr>
              <w:t>NIT</w:t>
            </w:r>
          </w:p>
        </w:tc>
        <w:tc>
          <w:tcPr>
            <w:tcW w:w="851" w:type="dxa"/>
            <w:tcBorders>
              <w:top w:val="single" w:sz="4" w:space="0" w:color="auto"/>
              <w:left w:val="single" w:sz="4" w:space="0" w:color="auto"/>
              <w:bottom w:val="single" w:sz="4" w:space="0" w:color="auto"/>
              <w:right w:val="single" w:sz="4" w:space="0" w:color="auto"/>
            </w:tcBorders>
            <w:vAlign w:val="center"/>
          </w:tcPr>
          <w:p w14:paraId="3D62FE7C" w14:textId="77777777" w:rsidR="00E33EB7" w:rsidRPr="002B2FA1" w:rsidRDefault="00E33EB7" w:rsidP="00F25B02">
            <w:pPr>
              <w:spacing w:after="0" w:line="240" w:lineRule="auto"/>
              <w:jc w:val="center"/>
              <w:rPr>
                <w:color w:val="000000"/>
                <w:sz w:val="14"/>
                <w:szCs w:val="14"/>
              </w:rPr>
            </w:pPr>
            <w:r w:rsidRPr="002B2FA1">
              <w:rPr>
                <w:color w:val="000000"/>
                <w:sz w:val="14"/>
                <w:szCs w:val="14"/>
              </w:rPr>
              <w:t>830004657</w:t>
            </w:r>
          </w:p>
        </w:tc>
        <w:tc>
          <w:tcPr>
            <w:tcW w:w="2064" w:type="dxa"/>
            <w:tcBorders>
              <w:top w:val="single" w:sz="4" w:space="0" w:color="auto"/>
              <w:left w:val="single" w:sz="4" w:space="0" w:color="auto"/>
              <w:bottom w:val="single" w:sz="4" w:space="0" w:color="auto"/>
              <w:right w:val="single" w:sz="4" w:space="0" w:color="auto"/>
            </w:tcBorders>
            <w:vAlign w:val="center"/>
          </w:tcPr>
          <w:p w14:paraId="19C9A468" w14:textId="77777777" w:rsidR="00E33EB7" w:rsidRPr="002B2FA1" w:rsidRDefault="00E33EB7" w:rsidP="00F25B02">
            <w:pPr>
              <w:spacing w:after="0" w:line="240" w:lineRule="auto"/>
              <w:jc w:val="center"/>
              <w:rPr>
                <w:color w:val="000000"/>
                <w:sz w:val="14"/>
                <w:szCs w:val="14"/>
              </w:rPr>
            </w:pPr>
            <w:r w:rsidRPr="002B2FA1">
              <w:rPr>
                <w:color w:val="000000"/>
                <w:sz w:val="14"/>
                <w:szCs w:val="14"/>
              </w:rPr>
              <w:t>AGRUPACION DE VIVIENDA LAS CEIBAS MANZAN A 25 CIUDADELA COLSUBSIDIO - PROPIEDAD</w:t>
            </w:r>
          </w:p>
        </w:tc>
        <w:tc>
          <w:tcPr>
            <w:tcW w:w="992" w:type="dxa"/>
            <w:tcBorders>
              <w:top w:val="single" w:sz="4" w:space="0" w:color="auto"/>
              <w:left w:val="single" w:sz="4" w:space="0" w:color="auto"/>
              <w:bottom w:val="single" w:sz="4" w:space="0" w:color="auto"/>
              <w:right w:val="single" w:sz="4" w:space="0" w:color="auto"/>
            </w:tcBorders>
            <w:vAlign w:val="center"/>
          </w:tcPr>
          <w:p w14:paraId="67B4D696" w14:textId="77777777" w:rsidR="00E33EB7" w:rsidRPr="002B2FA1" w:rsidRDefault="00E33EB7" w:rsidP="00F25B02">
            <w:pPr>
              <w:spacing w:after="0" w:line="240" w:lineRule="auto"/>
              <w:jc w:val="center"/>
              <w:rPr>
                <w:color w:val="000000"/>
                <w:sz w:val="14"/>
                <w:szCs w:val="14"/>
              </w:rPr>
            </w:pPr>
            <w:r w:rsidRPr="002B2FA1">
              <w:rPr>
                <w:color w:val="000000"/>
                <w:sz w:val="14"/>
                <w:szCs w:val="14"/>
              </w:rPr>
              <w:t>$ 194.000,00</w:t>
            </w:r>
          </w:p>
        </w:tc>
        <w:tc>
          <w:tcPr>
            <w:tcW w:w="1134" w:type="dxa"/>
            <w:tcBorders>
              <w:top w:val="single" w:sz="4" w:space="0" w:color="auto"/>
              <w:left w:val="single" w:sz="4" w:space="0" w:color="auto"/>
              <w:bottom w:val="single" w:sz="4" w:space="0" w:color="auto"/>
              <w:right w:val="single" w:sz="4" w:space="0" w:color="auto"/>
            </w:tcBorders>
            <w:vAlign w:val="center"/>
          </w:tcPr>
          <w:p w14:paraId="1F992A29" w14:textId="77777777" w:rsidR="00E33EB7" w:rsidRPr="002B2FA1" w:rsidRDefault="00E33EB7" w:rsidP="00F25B02">
            <w:pPr>
              <w:spacing w:after="0" w:line="240" w:lineRule="auto"/>
              <w:jc w:val="center"/>
              <w:rPr>
                <w:color w:val="000000"/>
                <w:sz w:val="14"/>
                <w:szCs w:val="14"/>
              </w:rPr>
            </w:pPr>
            <w:r w:rsidRPr="002B2FA1">
              <w:rPr>
                <w:color w:val="000000"/>
                <w:sz w:val="14"/>
                <w:szCs w:val="14"/>
              </w:rPr>
              <w:t>SEGUIMIENTO</w:t>
            </w:r>
          </w:p>
        </w:tc>
        <w:tc>
          <w:tcPr>
            <w:tcW w:w="850" w:type="dxa"/>
            <w:tcBorders>
              <w:top w:val="single" w:sz="4" w:space="0" w:color="auto"/>
              <w:left w:val="single" w:sz="4" w:space="0" w:color="auto"/>
              <w:bottom w:val="single" w:sz="4" w:space="0" w:color="auto"/>
              <w:right w:val="single" w:sz="4" w:space="0" w:color="auto"/>
            </w:tcBorders>
            <w:vAlign w:val="center"/>
          </w:tcPr>
          <w:p w14:paraId="51F32F6D" w14:textId="77777777" w:rsidR="00E33EB7" w:rsidRPr="002B2FA1" w:rsidRDefault="00E33EB7" w:rsidP="00F25B02">
            <w:pPr>
              <w:spacing w:after="0" w:line="240" w:lineRule="auto"/>
              <w:jc w:val="center"/>
              <w:rPr>
                <w:color w:val="000000"/>
                <w:sz w:val="14"/>
                <w:szCs w:val="14"/>
              </w:rPr>
            </w:pPr>
            <w:r w:rsidRPr="002B2FA1">
              <w:rPr>
                <w:color w:val="000000"/>
                <w:sz w:val="14"/>
                <w:szCs w:val="14"/>
              </w:rPr>
              <w:t>5753510</w:t>
            </w:r>
          </w:p>
        </w:tc>
        <w:tc>
          <w:tcPr>
            <w:tcW w:w="993" w:type="dxa"/>
            <w:tcBorders>
              <w:top w:val="single" w:sz="4" w:space="0" w:color="auto"/>
              <w:left w:val="single" w:sz="4" w:space="0" w:color="auto"/>
              <w:bottom w:val="single" w:sz="4" w:space="0" w:color="auto"/>
              <w:right w:val="single" w:sz="4" w:space="0" w:color="auto"/>
            </w:tcBorders>
            <w:vAlign w:val="center"/>
          </w:tcPr>
          <w:p w14:paraId="796F3BD7" w14:textId="77777777" w:rsidR="00E33EB7" w:rsidRPr="002B2FA1" w:rsidRDefault="00E33EB7" w:rsidP="00F25B02">
            <w:pPr>
              <w:spacing w:after="0" w:line="240" w:lineRule="auto"/>
              <w:jc w:val="center"/>
              <w:rPr>
                <w:color w:val="000000"/>
                <w:sz w:val="14"/>
                <w:szCs w:val="14"/>
              </w:rPr>
            </w:pPr>
            <w:r w:rsidRPr="002B2FA1">
              <w:rPr>
                <w:color w:val="000000"/>
                <w:sz w:val="14"/>
                <w:szCs w:val="14"/>
              </w:rPr>
              <w:t>13/01/2023</w:t>
            </w:r>
          </w:p>
        </w:tc>
        <w:tc>
          <w:tcPr>
            <w:tcW w:w="1134" w:type="dxa"/>
            <w:tcBorders>
              <w:top w:val="single" w:sz="4" w:space="0" w:color="auto"/>
              <w:left w:val="single" w:sz="4" w:space="0" w:color="auto"/>
              <w:bottom w:val="single" w:sz="4" w:space="0" w:color="auto"/>
              <w:right w:val="single" w:sz="4" w:space="0" w:color="auto"/>
            </w:tcBorders>
            <w:vAlign w:val="center"/>
          </w:tcPr>
          <w:p w14:paraId="3B579FBE" w14:textId="77777777" w:rsidR="00E33EB7" w:rsidRPr="002B2FA1" w:rsidRDefault="00E33EB7" w:rsidP="00F25B02">
            <w:pPr>
              <w:spacing w:after="0" w:line="240" w:lineRule="auto"/>
              <w:jc w:val="center"/>
              <w:rPr>
                <w:color w:val="000000"/>
                <w:sz w:val="14"/>
                <w:szCs w:val="14"/>
              </w:rPr>
            </w:pPr>
            <w:r w:rsidRPr="002B2FA1">
              <w:rPr>
                <w:color w:val="000000"/>
                <w:sz w:val="14"/>
                <w:szCs w:val="14"/>
              </w:rPr>
              <w:t>SSFFS-15723/2022</w:t>
            </w:r>
          </w:p>
        </w:tc>
      </w:tr>
    </w:tbl>
    <w:p w14:paraId="015B35B1" w14:textId="77777777" w:rsidR="00E33EB7" w:rsidRDefault="00E33EB7" w:rsidP="00E33EB7">
      <w:pPr>
        <w:spacing w:after="0"/>
        <w:ind w:right="48"/>
        <w:jc w:val="both"/>
        <w:rPr>
          <w:rFonts w:ascii="Arial" w:eastAsia="Arial" w:hAnsi="Arial" w:cs="Arial"/>
          <w:color w:val="7030A0"/>
        </w:rPr>
      </w:pPr>
    </w:p>
    <w:p w14:paraId="23276772" w14:textId="77777777" w:rsidR="00E33EB7" w:rsidRPr="00797E8D" w:rsidRDefault="00E33EB7" w:rsidP="00E33EB7">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39B85755" w14:textId="77777777" w:rsidR="00E33EB7" w:rsidRPr="00797E8D" w:rsidRDefault="00E33EB7" w:rsidP="00E33EB7">
      <w:pPr>
        <w:spacing w:after="0"/>
        <w:ind w:right="48"/>
        <w:jc w:val="both"/>
        <w:rPr>
          <w:rFonts w:ascii="Arial" w:eastAsia="Arial" w:hAnsi="Arial" w:cs="Arial"/>
        </w:rPr>
      </w:pPr>
    </w:p>
    <w:p w14:paraId="6FFB31D4" w14:textId="77777777" w:rsidR="00E33EB7" w:rsidRPr="00797E8D" w:rsidRDefault="00E33EB7" w:rsidP="00E33EB7">
      <w:pPr>
        <w:spacing w:after="0"/>
        <w:ind w:right="48"/>
        <w:jc w:val="both"/>
        <w:rPr>
          <w:rFonts w:ascii="Arial" w:eastAsia="Arial" w:hAnsi="Arial" w:cs="Arial"/>
          <w:i/>
        </w:rPr>
      </w:pPr>
      <w:bookmarkStart w:id="5" w:name="_Hlk199259815"/>
      <w:r w:rsidRPr="00797E8D">
        <w:rPr>
          <w:rFonts w:ascii="Arial" w:eastAsia="Arial" w:hAnsi="Arial" w:cs="Arial"/>
        </w:rPr>
        <w:t xml:space="preserve">Que la Constitución Política de Colombia en el Capítulo V de la función administrativa, artículo 209, señala: </w:t>
      </w:r>
      <w:r w:rsidRPr="0075604A">
        <w:rPr>
          <w:rFonts w:ascii="Arial" w:eastAsia="Arial" w:hAnsi="Arial" w:cs="Arial"/>
          <w:sz w:val="20"/>
          <w:szCs w:val="20"/>
        </w:rPr>
        <w:t>“</w:t>
      </w:r>
      <w:r w:rsidRPr="0075604A">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12B3815D" w14:textId="77777777" w:rsidR="00E33EB7" w:rsidRPr="00797E8D" w:rsidRDefault="00E33EB7" w:rsidP="00E33EB7">
      <w:pPr>
        <w:spacing w:after="0"/>
        <w:ind w:right="48"/>
        <w:jc w:val="both"/>
        <w:rPr>
          <w:rFonts w:ascii="Arial" w:eastAsia="Arial" w:hAnsi="Arial" w:cs="Arial"/>
          <w:i/>
        </w:rPr>
      </w:pPr>
    </w:p>
    <w:p w14:paraId="0B767D44" w14:textId="77777777" w:rsidR="00E33EB7" w:rsidRPr="00797E8D" w:rsidRDefault="00E33EB7" w:rsidP="00E33EB7">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5BB0612F" w14:textId="77777777" w:rsidR="00E33EB7" w:rsidRPr="00797E8D" w:rsidRDefault="00E33EB7" w:rsidP="00E33EB7">
      <w:pPr>
        <w:spacing w:after="0"/>
        <w:ind w:right="48"/>
        <w:jc w:val="both"/>
        <w:rPr>
          <w:rFonts w:ascii="Arial" w:eastAsia="Arial" w:hAnsi="Arial" w:cs="Arial"/>
        </w:rPr>
      </w:pPr>
    </w:p>
    <w:p w14:paraId="188D2CDB" w14:textId="77777777" w:rsidR="00E33EB7" w:rsidRPr="00797E8D" w:rsidRDefault="00E33EB7" w:rsidP="00E33EB7">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7AFE8CCB" w14:textId="77777777" w:rsidR="00E33EB7" w:rsidRPr="00797E8D" w:rsidRDefault="00E33EB7" w:rsidP="00E33EB7">
      <w:pPr>
        <w:spacing w:after="0"/>
        <w:ind w:right="48"/>
        <w:jc w:val="both"/>
        <w:rPr>
          <w:rFonts w:ascii="Arial" w:eastAsia="Arial" w:hAnsi="Arial" w:cs="Arial"/>
          <w:i/>
        </w:rPr>
      </w:pPr>
    </w:p>
    <w:p w14:paraId="126C53A4" w14:textId="77777777" w:rsidR="00E33EB7" w:rsidRPr="00797E8D" w:rsidRDefault="00E33EB7" w:rsidP="00E33EB7">
      <w:pPr>
        <w:spacing w:after="0"/>
        <w:ind w:right="48"/>
        <w:jc w:val="both"/>
        <w:rPr>
          <w:rFonts w:ascii="Arial" w:eastAsia="Arial" w:hAnsi="Arial" w:cs="Arial"/>
        </w:rPr>
      </w:pPr>
      <w:r w:rsidRPr="00797E8D">
        <w:rPr>
          <w:rFonts w:ascii="Arial" w:eastAsia="Arial" w:hAnsi="Arial" w:cs="Arial"/>
        </w:rPr>
        <w:lastRenderedPageBreak/>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60D172D9" w14:textId="77777777" w:rsidR="00E33EB7" w:rsidRPr="00797E8D" w:rsidRDefault="00E33EB7" w:rsidP="00E33EB7">
      <w:pPr>
        <w:spacing w:after="0"/>
        <w:ind w:right="48"/>
        <w:jc w:val="both"/>
        <w:rPr>
          <w:rFonts w:ascii="Arial" w:eastAsia="Arial" w:hAnsi="Arial" w:cs="Arial"/>
        </w:rPr>
      </w:pPr>
    </w:p>
    <w:p w14:paraId="5E2FD87B" w14:textId="77777777" w:rsidR="00E33EB7" w:rsidRPr="00797E8D" w:rsidRDefault="00E33EB7" w:rsidP="00E33EB7">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6C90C4DE" w14:textId="77777777" w:rsidR="00E33EB7" w:rsidRPr="00797E8D" w:rsidRDefault="00E33EB7" w:rsidP="00E33EB7">
      <w:pPr>
        <w:spacing w:after="0"/>
        <w:ind w:left="567" w:right="567"/>
        <w:jc w:val="both"/>
        <w:rPr>
          <w:rFonts w:ascii="Arial" w:eastAsia="Arial" w:hAnsi="Arial" w:cs="Arial"/>
          <w:i/>
          <w:sz w:val="20"/>
          <w:szCs w:val="20"/>
        </w:rPr>
      </w:pPr>
    </w:p>
    <w:p w14:paraId="08DD5EDB" w14:textId="77777777" w:rsidR="00E33EB7" w:rsidRPr="00797E8D" w:rsidRDefault="00E33EB7" w:rsidP="00E33EB7">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2F8CA1BF" w14:textId="77777777" w:rsidR="00E33EB7" w:rsidRPr="00797E8D" w:rsidRDefault="00E33EB7" w:rsidP="00E33EB7">
      <w:pPr>
        <w:spacing w:after="0"/>
        <w:ind w:left="567" w:right="567"/>
        <w:jc w:val="both"/>
        <w:rPr>
          <w:rFonts w:ascii="Arial" w:eastAsia="Arial" w:hAnsi="Arial" w:cs="Arial"/>
          <w:i/>
          <w:sz w:val="20"/>
          <w:szCs w:val="20"/>
        </w:rPr>
      </w:pPr>
    </w:p>
    <w:p w14:paraId="4125D9FA" w14:textId="77777777" w:rsidR="00E33EB7" w:rsidRPr="00797E8D" w:rsidRDefault="00E33EB7" w:rsidP="00E33EB7">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6428317F" w14:textId="77777777" w:rsidR="00E33EB7" w:rsidRPr="00797E8D" w:rsidRDefault="00E33EB7" w:rsidP="00E33EB7">
      <w:pPr>
        <w:spacing w:after="0"/>
        <w:ind w:left="567" w:right="567"/>
        <w:jc w:val="both"/>
        <w:rPr>
          <w:rFonts w:ascii="Arial" w:eastAsia="Arial" w:hAnsi="Arial" w:cs="Arial"/>
          <w:i/>
          <w:sz w:val="20"/>
          <w:szCs w:val="20"/>
        </w:rPr>
      </w:pPr>
    </w:p>
    <w:p w14:paraId="74FFC1A1" w14:textId="77777777" w:rsidR="00E33EB7" w:rsidRPr="00797E8D" w:rsidRDefault="00E33EB7" w:rsidP="00E33EB7">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12B43E4B" w14:textId="77777777" w:rsidR="00E33EB7" w:rsidRPr="00797E8D" w:rsidRDefault="00E33EB7" w:rsidP="00E33EB7">
      <w:pPr>
        <w:spacing w:after="0"/>
        <w:ind w:right="48"/>
        <w:jc w:val="both"/>
        <w:rPr>
          <w:rFonts w:ascii="Arial" w:eastAsia="Arial" w:hAnsi="Arial" w:cs="Arial"/>
          <w:i/>
        </w:rPr>
      </w:pPr>
    </w:p>
    <w:p w14:paraId="27C68004" w14:textId="77777777" w:rsidR="00E33EB7" w:rsidRPr="00797E8D" w:rsidRDefault="00E33EB7" w:rsidP="00E33EB7">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0529D8D9" w14:textId="77777777" w:rsidR="00E33EB7" w:rsidRPr="00797E8D" w:rsidRDefault="00E33EB7" w:rsidP="00E33EB7">
      <w:pPr>
        <w:spacing w:after="0"/>
        <w:ind w:right="48"/>
        <w:jc w:val="both"/>
        <w:rPr>
          <w:rFonts w:ascii="Arial" w:eastAsia="Arial" w:hAnsi="Arial" w:cs="Arial"/>
          <w:b/>
        </w:rPr>
      </w:pPr>
    </w:p>
    <w:p w14:paraId="3170A392" w14:textId="77777777" w:rsidR="00E33EB7" w:rsidRPr="002D290C" w:rsidRDefault="00E33EB7" w:rsidP="00E33EB7">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493FEE5B" w14:textId="77777777" w:rsidR="00E33EB7" w:rsidRPr="002D290C" w:rsidRDefault="00E33EB7" w:rsidP="00E33EB7">
      <w:pPr>
        <w:spacing w:after="0"/>
        <w:ind w:right="567"/>
        <w:jc w:val="both"/>
        <w:rPr>
          <w:rFonts w:ascii="Arial" w:eastAsia="Arial" w:hAnsi="Arial" w:cs="Arial"/>
          <w:lang w:val="es-CO"/>
        </w:rPr>
      </w:pPr>
    </w:p>
    <w:p w14:paraId="34A7FC7D" w14:textId="77777777" w:rsidR="00E33EB7" w:rsidRDefault="00E33EB7" w:rsidP="00E33EB7">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2B8E22AD" w14:textId="77777777" w:rsidR="00E33EB7" w:rsidRPr="00736F15" w:rsidRDefault="00E33EB7" w:rsidP="00E33EB7">
      <w:pPr>
        <w:spacing w:after="0"/>
        <w:ind w:left="567" w:right="567"/>
        <w:jc w:val="both"/>
        <w:rPr>
          <w:rFonts w:ascii="Arial" w:eastAsia="Arial" w:hAnsi="Arial" w:cs="Arial"/>
          <w:sz w:val="20"/>
          <w:szCs w:val="20"/>
          <w:lang w:val="es-CO"/>
        </w:rPr>
      </w:pPr>
    </w:p>
    <w:p w14:paraId="06D50378" w14:textId="77777777" w:rsidR="00E33EB7" w:rsidRDefault="00E33EB7" w:rsidP="00E33EB7">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34F2C40C" w14:textId="77777777" w:rsidR="00E33EB7" w:rsidRPr="00736F15" w:rsidRDefault="00E33EB7" w:rsidP="00E33EB7">
      <w:pPr>
        <w:spacing w:after="0"/>
        <w:ind w:left="567" w:right="567"/>
        <w:jc w:val="both"/>
        <w:rPr>
          <w:rFonts w:ascii="Arial" w:eastAsia="Arial" w:hAnsi="Arial" w:cs="Arial"/>
          <w:sz w:val="20"/>
          <w:szCs w:val="20"/>
          <w:lang w:val="es-CO"/>
        </w:rPr>
      </w:pPr>
    </w:p>
    <w:p w14:paraId="6057D5B3" w14:textId="77777777" w:rsidR="00E33EB7" w:rsidRPr="00736F15" w:rsidRDefault="00E33EB7" w:rsidP="00E33EB7">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24AE2FF6" w14:textId="77777777" w:rsidR="00E33EB7" w:rsidRPr="00797E8D" w:rsidRDefault="00E33EB7" w:rsidP="00E33EB7">
      <w:pPr>
        <w:spacing w:after="0"/>
        <w:ind w:right="567"/>
        <w:jc w:val="both"/>
        <w:rPr>
          <w:rFonts w:ascii="Arial" w:eastAsia="Arial" w:hAnsi="Arial" w:cs="Arial"/>
          <w:i/>
          <w:color w:val="7030A0"/>
        </w:rPr>
      </w:pPr>
    </w:p>
    <w:p w14:paraId="4972B47A" w14:textId="77777777" w:rsidR="00E33EB7" w:rsidRPr="00797E8D" w:rsidRDefault="00E33EB7" w:rsidP="00E33EB7">
      <w:pPr>
        <w:spacing w:after="0"/>
        <w:ind w:right="48"/>
        <w:jc w:val="both"/>
        <w:rPr>
          <w:rFonts w:ascii="Arial" w:eastAsia="Arial" w:hAnsi="Arial" w:cs="Arial"/>
          <w:b/>
        </w:rPr>
      </w:pPr>
      <w:r w:rsidRPr="00797E8D">
        <w:rPr>
          <w:rFonts w:ascii="Arial" w:eastAsia="Arial" w:hAnsi="Arial" w:cs="Arial"/>
        </w:rPr>
        <w:lastRenderedPageBreak/>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0828A6E" w14:textId="77777777" w:rsidR="00E33EB7" w:rsidRPr="00797E8D" w:rsidRDefault="00E33EB7" w:rsidP="00E33EB7">
      <w:pPr>
        <w:spacing w:after="0"/>
        <w:ind w:right="48"/>
        <w:jc w:val="both"/>
        <w:rPr>
          <w:rFonts w:ascii="Arial" w:eastAsia="Arial" w:hAnsi="Arial" w:cs="Arial"/>
          <w:i/>
        </w:rPr>
      </w:pPr>
    </w:p>
    <w:p w14:paraId="3B057D32" w14:textId="77777777" w:rsidR="00E33EB7" w:rsidRPr="00797E8D" w:rsidRDefault="00E33EB7" w:rsidP="00E33EB7">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5CA0BBD5" w14:textId="77777777" w:rsidR="00E33EB7" w:rsidRPr="00797E8D" w:rsidRDefault="00E33EB7" w:rsidP="00E33EB7">
      <w:pPr>
        <w:spacing w:after="0"/>
        <w:ind w:left="567" w:right="567"/>
        <w:jc w:val="both"/>
        <w:rPr>
          <w:rFonts w:ascii="Arial" w:eastAsia="Arial" w:hAnsi="Arial" w:cs="Arial"/>
          <w:i/>
          <w:sz w:val="20"/>
          <w:szCs w:val="20"/>
        </w:rPr>
      </w:pPr>
    </w:p>
    <w:p w14:paraId="1D52BDF6" w14:textId="77777777" w:rsidR="00E33EB7" w:rsidRPr="00797E8D" w:rsidRDefault="00E33EB7" w:rsidP="00E33EB7">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0A4E4935" w14:textId="77777777" w:rsidR="00E33EB7" w:rsidRPr="00797E8D" w:rsidRDefault="00E33EB7" w:rsidP="00E33EB7">
      <w:pPr>
        <w:spacing w:after="0"/>
        <w:ind w:left="567" w:right="567"/>
        <w:jc w:val="both"/>
        <w:rPr>
          <w:rFonts w:ascii="Arial" w:eastAsia="Arial" w:hAnsi="Arial" w:cs="Arial"/>
          <w:i/>
          <w:sz w:val="20"/>
          <w:szCs w:val="20"/>
        </w:rPr>
      </w:pPr>
    </w:p>
    <w:p w14:paraId="785B2AA0" w14:textId="77777777" w:rsidR="00E33EB7" w:rsidRPr="00797E8D" w:rsidRDefault="00E33EB7" w:rsidP="00E33EB7">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5C7F3B0D" w14:textId="77777777" w:rsidR="00E33EB7" w:rsidRPr="00797E8D" w:rsidRDefault="00E33EB7" w:rsidP="00E33EB7">
      <w:pPr>
        <w:spacing w:after="0"/>
        <w:ind w:right="48"/>
        <w:jc w:val="both"/>
        <w:rPr>
          <w:rFonts w:ascii="Arial" w:eastAsia="Arial" w:hAnsi="Arial" w:cs="Arial"/>
          <w:sz w:val="20"/>
          <w:szCs w:val="20"/>
        </w:rPr>
      </w:pPr>
    </w:p>
    <w:p w14:paraId="1809568A" w14:textId="77777777" w:rsidR="00E33EB7" w:rsidRPr="00E33EB7" w:rsidRDefault="00E33EB7" w:rsidP="00E33EB7">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w:t>
      </w:r>
      <w:r w:rsidRPr="00AB0DE6">
        <w:rPr>
          <w:rFonts w:ascii="Arial" w:hAnsi="Arial" w:cs="Arial"/>
        </w:rPr>
        <w:t xml:space="preserve">Concepto Técnico de </w:t>
      </w:r>
      <w:r>
        <w:rPr>
          <w:rFonts w:ascii="Arial" w:hAnsi="Arial" w:cs="Arial"/>
        </w:rPr>
        <w:t>Manejo Silvicultural No. SSFFS-15723 del 22 de diciembre del 2022</w:t>
      </w:r>
      <w:r w:rsidRPr="00797E8D">
        <w:rPr>
          <w:rFonts w:ascii="Arial" w:eastAsia="Arial" w:hAnsi="Arial" w:cs="Arial"/>
        </w:rPr>
        <w:t>, por parte de</w:t>
      </w:r>
      <w:r>
        <w:rPr>
          <w:rFonts w:ascii="Arial" w:eastAsia="Arial" w:hAnsi="Arial" w:cs="Arial"/>
        </w:rPr>
        <w:t xml:space="preserve"> </w:t>
      </w:r>
      <w:r w:rsidRPr="00040020">
        <w:rPr>
          <w:rFonts w:ascii="Arial" w:hAnsi="Arial" w:cs="Arial"/>
          <w:bCs/>
        </w:rPr>
        <w:t xml:space="preserve">la </w:t>
      </w:r>
      <w:r>
        <w:rPr>
          <w:rFonts w:ascii="ArialNarrow" w:hAnsi="ArialNarrow"/>
        </w:rPr>
        <w:t>AGRUPACION DE VIVIENDA LAS CEIBAS MANZANA 25 CIUDADELA COLSUBSIDIO - PROPIEDAD HORIZONTAL</w:t>
      </w:r>
      <w:r w:rsidRPr="00040020">
        <w:rPr>
          <w:rFonts w:ascii="ArialNarrow" w:hAnsi="ArialNarrow"/>
        </w:rPr>
        <w:t xml:space="preserve">, con NIT. </w:t>
      </w:r>
      <w:r>
        <w:rPr>
          <w:rFonts w:ascii="ArialNarrow" w:hAnsi="ArialNarrow"/>
        </w:rPr>
        <w:t>830.004.657-8</w:t>
      </w:r>
      <w:r w:rsidRPr="00040020">
        <w:rPr>
          <w:rFonts w:ascii="ArialNarrow" w:hAnsi="ArialNarrow"/>
        </w:rPr>
        <w:t xml:space="preserve">, a </w:t>
      </w:r>
      <w:r w:rsidRPr="00E33EB7">
        <w:rPr>
          <w:rFonts w:ascii="ArialNarrow" w:hAnsi="ArialNarrow"/>
        </w:rPr>
        <w:t>través de su representante legal o quien haga sus veces</w:t>
      </w:r>
      <w:r w:rsidRPr="00E33EB7">
        <w:rPr>
          <w:rFonts w:ascii="Arial" w:eastAsia="Arial" w:hAnsi="Arial" w:cs="Arial"/>
        </w:rPr>
        <w:t xml:space="preserve">, y al no existir otra actuación administrativa pendiente por surtir en el presente trámite </w:t>
      </w:r>
      <w:r w:rsidRPr="00E33EB7">
        <w:rPr>
          <w:rFonts w:ascii="Arial" w:eastAsia="Arial" w:hAnsi="Arial" w:cs="Arial"/>
          <w:b/>
          <w:bCs/>
        </w:rPr>
        <w:t>permisivo</w:t>
      </w:r>
      <w:r w:rsidRPr="00E33EB7">
        <w:rPr>
          <w:rFonts w:ascii="Arial" w:eastAsia="Arial" w:hAnsi="Arial" w:cs="Arial"/>
        </w:rPr>
        <w:t xml:space="preserve">, se procederá al archivo del expediente </w:t>
      </w:r>
      <w:r w:rsidRPr="00E33EB7">
        <w:rPr>
          <w:rFonts w:ascii="Arial" w:eastAsia="Arial" w:hAnsi="Arial" w:cs="Arial"/>
          <w:b/>
          <w:bCs/>
        </w:rPr>
        <w:t>SDA-03-2023-86</w:t>
      </w:r>
      <w:r w:rsidRPr="00E33EB7">
        <w:rPr>
          <w:rFonts w:ascii="Arial" w:eastAsia="Arial" w:hAnsi="Arial" w:cs="Arial"/>
        </w:rPr>
        <w:t>, sin perjuicio de las acciones administrativas, civiles o penales a que hubiere lugar.</w:t>
      </w:r>
      <w:bookmarkEnd w:id="6"/>
    </w:p>
    <w:p w14:paraId="3949A66E" w14:textId="77777777" w:rsidR="00E33EB7" w:rsidRPr="00E33EB7" w:rsidRDefault="00E33EB7" w:rsidP="00E33EB7">
      <w:pPr>
        <w:spacing w:after="0"/>
        <w:ind w:right="48"/>
        <w:jc w:val="both"/>
        <w:rPr>
          <w:rFonts w:ascii="Arial" w:eastAsia="Arial" w:hAnsi="Arial" w:cs="Arial"/>
        </w:rPr>
      </w:pPr>
    </w:p>
    <w:p w14:paraId="59828993" w14:textId="77777777" w:rsidR="00E33EB7" w:rsidRPr="00E33EB7" w:rsidRDefault="00E33EB7" w:rsidP="00E33EB7">
      <w:pPr>
        <w:spacing w:after="0"/>
        <w:ind w:right="48"/>
        <w:jc w:val="both"/>
        <w:rPr>
          <w:rFonts w:ascii="Arial" w:eastAsia="Arial" w:hAnsi="Arial" w:cs="Arial"/>
          <w:b/>
        </w:rPr>
      </w:pPr>
      <w:r w:rsidRPr="00E33EB7">
        <w:rPr>
          <w:rFonts w:ascii="Arial" w:eastAsia="Arial" w:hAnsi="Arial" w:cs="Arial"/>
        </w:rPr>
        <w:t xml:space="preserve">En mérito de lo expuesto,  </w:t>
      </w:r>
    </w:p>
    <w:p w14:paraId="7FE4AE68" w14:textId="77777777" w:rsidR="00E33EB7" w:rsidRPr="00E33EB7" w:rsidRDefault="00E33EB7" w:rsidP="00E33EB7">
      <w:pPr>
        <w:pBdr>
          <w:top w:val="nil"/>
          <w:left w:val="nil"/>
          <w:bottom w:val="nil"/>
          <w:right w:val="nil"/>
          <w:between w:val="nil"/>
        </w:pBdr>
        <w:spacing w:after="0"/>
        <w:ind w:right="48"/>
        <w:jc w:val="both"/>
        <w:rPr>
          <w:rFonts w:ascii="Arial" w:eastAsia="Arial" w:hAnsi="Arial" w:cs="Arial"/>
          <w:b/>
        </w:rPr>
      </w:pPr>
    </w:p>
    <w:p w14:paraId="0303BC1A" w14:textId="77777777" w:rsidR="00E33EB7" w:rsidRPr="00E33EB7" w:rsidRDefault="00E33EB7" w:rsidP="00E33EB7">
      <w:pPr>
        <w:pBdr>
          <w:top w:val="nil"/>
          <w:left w:val="nil"/>
          <w:bottom w:val="nil"/>
          <w:right w:val="nil"/>
          <w:between w:val="nil"/>
        </w:pBdr>
        <w:spacing w:after="0"/>
        <w:ind w:right="48"/>
        <w:jc w:val="center"/>
        <w:rPr>
          <w:rFonts w:ascii="Arial" w:eastAsia="Arial" w:hAnsi="Arial" w:cs="Arial"/>
          <w:b/>
        </w:rPr>
      </w:pPr>
      <w:r w:rsidRPr="00E33EB7">
        <w:rPr>
          <w:rFonts w:ascii="Arial" w:eastAsia="Arial" w:hAnsi="Arial" w:cs="Arial"/>
          <w:b/>
        </w:rPr>
        <w:t>DISPONE</w:t>
      </w:r>
    </w:p>
    <w:p w14:paraId="4153EFB6" w14:textId="77777777" w:rsidR="00E33EB7" w:rsidRPr="00E33EB7" w:rsidRDefault="00E33EB7" w:rsidP="00E33EB7">
      <w:pPr>
        <w:pBdr>
          <w:top w:val="nil"/>
          <w:left w:val="nil"/>
          <w:bottom w:val="nil"/>
          <w:right w:val="nil"/>
          <w:between w:val="nil"/>
        </w:pBdr>
        <w:spacing w:after="0"/>
        <w:ind w:right="48"/>
        <w:jc w:val="both"/>
        <w:rPr>
          <w:rFonts w:ascii="Arial" w:eastAsia="Arial" w:hAnsi="Arial" w:cs="Arial"/>
          <w:b/>
        </w:rPr>
      </w:pPr>
    </w:p>
    <w:p w14:paraId="4C1FF0C9" w14:textId="77777777" w:rsidR="00E33EB7" w:rsidRPr="00E33EB7" w:rsidRDefault="00E33EB7" w:rsidP="00E33EB7">
      <w:pPr>
        <w:spacing w:after="0"/>
        <w:ind w:right="48"/>
        <w:jc w:val="both"/>
        <w:rPr>
          <w:rFonts w:ascii="Arial" w:eastAsia="Arial" w:hAnsi="Arial" w:cs="Arial"/>
        </w:rPr>
      </w:pPr>
      <w:r w:rsidRPr="00E33EB7">
        <w:rPr>
          <w:rFonts w:ascii="Arial" w:eastAsia="Arial" w:hAnsi="Arial" w:cs="Arial"/>
          <w:b/>
        </w:rPr>
        <w:t>ARTÍCULO PRIMERO.</w:t>
      </w:r>
      <w:r w:rsidRPr="00E33EB7">
        <w:rPr>
          <w:rFonts w:ascii="Arial" w:eastAsia="Arial" w:hAnsi="Arial" w:cs="Arial"/>
        </w:rPr>
        <w:t xml:space="preserve"> Ordenar el ARCHIVO de las actuaciones administrativas contenidas en el expediente </w:t>
      </w:r>
      <w:r w:rsidRPr="00E33EB7">
        <w:rPr>
          <w:rFonts w:ascii="Arial" w:eastAsia="Arial" w:hAnsi="Arial" w:cs="Arial"/>
          <w:b/>
        </w:rPr>
        <w:t>SDA-03-2023-86</w:t>
      </w:r>
      <w:r w:rsidRPr="00E33EB7">
        <w:rPr>
          <w:rFonts w:ascii="Arial" w:eastAsia="Arial" w:hAnsi="Arial" w:cs="Arial"/>
        </w:rPr>
        <w:t xml:space="preserve">, por las razones expuestas en la parte motiva del presente acto administrativo. </w:t>
      </w:r>
    </w:p>
    <w:p w14:paraId="00652D6F" w14:textId="77777777" w:rsidR="00E33EB7" w:rsidRPr="00E33EB7" w:rsidRDefault="00E33EB7" w:rsidP="00E33EB7">
      <w:pPr>
        <w:spacing w:after="0"/>
        <w:ind w:right="48"/>
        <w:jc w:val="both"/>
        <w:rPr>
          <w:rFonts w:ascii="Arial" w:eastAsia="Arial" w:hAnsi="Arial" w:cs="Arial"/>
        </w:rPr>
      </w:pPr>
    </w:p>
    <w:p w14:paraId="448CA9B4" w14:textId="77777777" w:rsidR="00E33EB7" w:rsidRPr="00E33EB7" w:rsidRDefault="00E33EB7" w:rsidP="00E33EB7">
      <w:pPr>
        <w:spacing w:after="0"/>
        <w:ind w:right="48"/>
        <w:jc w:val="both"/>
        <w:rPr>
          <w:rFonts w:ascii="Arial" w:eastAsia="Arial" w:hAnsi="Arial" w:cs="Arial"/>
        </w:rPr>
      </w:pPr>
      <w:r w:rsidRPr="00E33EB7">
        <w:rPr>
          <w:rFonts w:ascii="Arial" w:eastAsia="Arial" w:hAnsi="Arial" w:cs="Arial"/>
          <w:b/>
        </w:rPr>
        <w:t>ARTÍCULO SEGUNDO.</w:t>
      </w:r>
      <w:r w:rsidRPr="00E33EB7">
        <w:rPr>
          <w:rFonts w:ascii="Arial" w:eastAsia="Arial" w:hAnsi="Arial" w:cs="Arial"/>
        </w:rPr>
        <w:t xml:space="preserve"> Comunicar el presente acto administrativo a </w:t>
      </w:r>
      <w:r w:rsidRPr="00E33EB7">
        <w:rPr>
          <w:rFonts w:ascii="Arial" w:hAnsi="Arial" w:cs="Arial"/>
          <w:bCs/>
        </w:rPr>
        <w:t>la</w:t>
      </w:r>
      <w:r w:rsidRPr="00E33EB7">
        <w:rPr>
          <w:rFonts w:ascii="ArialNarrow" w:hAnsi="ArialNarrow"/>
        </w:rPr>
        <w:t xml:space="preserve"> AGRUPACION DE VIVIENDA LAS CEIBAS MANZANA 25 CIUDADELA COLSUBSIDIO - PROPIEDAD HORIZONTAL., con NIT. 830.004.657-8, a través de su representante legal o quien haga sus veces</w:t>
      </w:r>
      <w:r w:rsidRPr="00E33EB7">
        <w:rPr>
          <w:rFonts w:ascii="Arial" w:eastAsia="Arial" w:hAnsi="Arial" w:cs="Arial"/>
        </w:rPr>
        <w:t xml:space="preserve">, en la </w:t>
      </w:r>
      <w:r w:rsidRPr="00E33EB7">
        <w:rPr>
          <w:rFonts w:ascii="Arial" w:hAnsi="Arial" w:cs="Arial"/>
          <w:bCs/>
        </w:rPr>
        <w:t>Carrera 112 G No. 86 B – 60</w:t>
      </w:r>
      <w:r w:rsidRPr="00E33EB7">
        <w:rPr>
          <w:rFonts w:ascii="Arial" w:eastAsia="Arial" w:hAnsi="Arial" w:cs="Arial"/>
        </w:rPr>
        <w:t>, de la ciudad de Bogotá D.C.</w:t>
      </w:r>
    </w:p>
    <w:p w14:paraId="635748F0" w14:textId="77777777" w:rsidR="00E33EB7" w:rsidRPr="00E33EB7" w:rsidRDefault="00E33EB7" w:rsidP="00E33EB7">
      <w:pPr>
        <w:spacing w:after="0"/>
        <w:ind w:right="48"/>
        <w:jc w:val="both"/>
        <w:rPr>
          <w:rFonts w:ascii="Arial" w:eastAsia="Arial" w:hAnsi="Arial" w:cs="Arial"/>
        </w:rPr>
      </w:pPr>
    </w:p>
    <w:p w14:paraId="269612A7" w14:textId="77777777" w:rsidR="00E33EB7" w:rsidRPr="00E33EB7" w:rsidRDefault="00E33EB7" w:rsidP="00E33EB7">
      <w:pPr>
        <w:spacing w:after="0"/>
        <w:ind w:right="48"/>
        <w:jc w:val="both"/>
        <w:rPr>
          <w:rFonts w:ascii="Arial" w:eastAsia="Arial" w:hAnsi="Arial" w:cs="Arial"/>
        </w:rPr>
      </w:pPr>
      <w:bookmarkStart w:id="7" w:name="_Hlk199259958"/>
      <w:r w:rsidRPr="00E33EB7">
        <w:rPr>
          <w:rFonts w:ascii="Arial" w:eastAsia="Arial" w:hAnsi="Arial" w:cs="Arial"/>
          <w:b/>
        </w:rPr>
        <w:t xml:space="preserve">ARTÍCULO TERCERO. </w:t>
      </w:r>
      <w:r w:rsidRPr="00E33EB7">
        <w:rPr>
          <w:rFonts w:ascii="Arial" w:eastAsia="Arial" w:hAnsi="Arial" w:cs="Arial"/>
        </w:rPr>
        <w:t>Remitir copia del presente acto administrativo, con los soportes de comunicación, a la Subdirección Financiera de esta Entidad, para lo de su competencia.</w:t>
      </w:r>
    </w:p>
    <w:p w14:paraId="665666FC" w14:textId="77777777" w:rsidR="00E33EB7" w:rsidRPr="00E33EB7" w:rsidRDefault="00E33EB7" w:rsidP="00E33EB7">
      <w:pPr>
        <w:spacing w:after="0"/>
        <w:ind w:right="48"/>
        <w:jc w:val="both"/>
        <w:rPr>
          <w:rFonts w:ascii="Arial" w:eastAsia="Arial" w:hAnsi="Arial" w:cs="Arial"/>
          <w:b/>
        </w:rPr>
      </w:pPr>
    </w:p>
    <w:p w14:paraId="1BB9B4FB" w14:textId="77777777" w:rsidR="00E33EB7" w:rsidRPr="00E33EB7" w:rsidRDefault="00E33EB7" w:rsidP="00E33EB7">
      <w:pPr>
        <w:spacing w:after="0"/>
        <w:ind w:right="48"/>
        <w:jc w:val="both"/>
        <w:rPr>
          <w:rFonts w:ascii="Arial" w:eastAsia="Arial" w:hAnsi="Arial" w:cs="Arial"/>
        </w:rPr>
      </w:pPr>
      <w:r w:rsidRPr="00E33EB7">
        <w:rPr>
          <w:rFonts w:ascii="Arial" w:eastAsia="Arial" w:hAnsi="Arial" w:cs="Arial"/>
          <w:b/>
        </w:rPr>
        <w:t>ARTÍCULO CUARTO.</w:t>
      </w:r>
      <w:r w:rsidRPr="00E33EB7">
        <w:rPr>
          <w:rFonts w:ascii="Arial" w:eastAsia="Arial" w:hAnsi="Arial" w:cs="Arial"/>
        </w:rPr>
        <w:t xml:space="preserve"> Remitir el expediente </w:t>
      </w:r>
      <w:r w:rsidRPr="00E33EB7">
        <w:rPr>
          <w:rFonts w:ascii="Arial" w:eastAsia="Arial" w:hAnsi="Arial" w:cs="Arial"/>
          <w:b/>
        </w:rPr>
        <w:t>SDA-03-2023-86</w:t>
      </w:r>
      <w:r w:rsidRPr="00E33EB7">
        <w:rPr>
          <w:rFonts w:ascii="Arial" w:eastAsia="Arial" w:hAnsi="Arial" w:cs="Arial"/>
        </w:rPr>
        <w:t xml:space="preserve">, al grupo de expedientes de esta autoridad ambiental, a efectos de que proceda su archivo definitivo. </w:t>
      </w:r>
    </w:p>
    <w:p w14:paraId="3E60B615" w14:textId="77777777" w:rsidR="00E33EB7" w:rsidRPr="00E33EB7" w:rsidRDefault="00E33EB7" w:rsidP="00E33EB7">
      <w:pPr>
        <w:spacing w:after="0"/>
        <w:ind w:right="48"/>
        <w:jc w:val="both"/>
        <w:rPr>
          <w:rFonts w:ascii="Arial" w:eastAsia="Arial" w:hAnsi="Arial" w:cs="Arial"/>
        </w:rPr>
      </w:pPr>
    </w:p>
    <w:p w14:paraId="1F36269D" w14:textId="77777777" w:rsidR="00E33EB7" w:rsidRPr="00BD53F6" w:rsidRDefault="00E33EB7" w:rsidP="00E33EB7">
      <w:pPr>
        <w:spacing w:after="0"/>
        <w:ind w:right="48"/>
        <w:jc w:val="both"/>
        <w:rPr>
          <w:rFonts w:ascii="Arial" w:eastAsia="Arial" w:hAnsi="Arial" w:cs="Arial"/>
        </w:rPr>
      </w:pPr>
      <w:r w:rsidRPr="00E33EB7">
        <w:rPr>
          <w:rFonts w:ascii="Arial" w:eastAsia="Arial" w:hAnsi="Arial" w:cs="Arial"/>
          <w:b/>
        </w:rPr>
        <w:t xml:space="preserve">ARTÍCULO QUINTO. </w:t>
      </w:r>
      <w:r w:rsidRPr="00E33EB7">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7B74067C" w14:textId="77777777" w:rsidR="00E33EB7" w:rsidRPr="00BD53F6" w:rsidRDefault="00E33EB7" w:rsidP="00E33EB7">
      <w:pPr>
        <w:spacing w:after="0"/>
        <w:ind w:right="48"/>
        <w:jc w:val="both"/>
        <w:rPr>
          <w:rFonts w:ascii="Arial" w:eastAsia="Arial" w:hAnsi="Arial" w:cs="Arial"/>
        </w:rPr>
      </w:pPr>
    </w:p>
    <w:p w14:paraId="2D29BEC1" w14:textId="77777777" w:rsidR="00E33EB7" w:rsidRPr="00BF04C7" w:rsidRDefault="00E33EB7" w:rsidP="00E33EB7">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3587C7C2" w14:textId="77777777" w:rsidR="00E33EB7" w:rsidRPr="00BF04C7" w:rsidRDefault="00E33EB7" w:rsidP="00E33EB7">
      <w:pPr>
        <w:spacing w:after="0"/>
        <w:ind w:right="48"/>
        <w:jc w:val="both"/>
        <w:rPr>
          <w:rFonts w:ascii="Arial" w:eastAsia="Arial" w:hAnsi="Arial" w:cs="Arial"/>
        </w:rPr>
      </w:pPr>
    </w:p>
    <w:p w14:paraId="3507288E" w14:textId="77777777" w:rsidR="00E33EB7" w:rsidRPr="004C7879" w:rsidRDefault="00E33EB7" w:rsidP="00E33EB7">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7E321937" w14:textId="77777777" w:rsidR="00151297" w:rsidRDefault="00151297" w:rsidP="00855A3B">
      <w:pPr>
        <w:spacing w:after="0" w:line="240" w:lineRule="auto"/>
      </w:pPr>
    </w:p>
    <w:p w14:paraId="62FE3F40"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4ECD6639"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38D768BB" w14:textId="77777777" w:rsidR="00151297" w:rsidRDefault="00151297" w:rsidP="00855A3B">
      <w:pPr>
        <w:spacing w:after="0" w:line="240" w:lineRule="auto"/>
      </w:pPr>
    </w:p>
    <w:p w14:paraId="3AD9A779"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4AFAA91E" w14:textId="77777777" w:rsidR="00151297" w:rsidRDefault="00000000" w:rsidP="007E0C89">
      <w:pPr>
        <w:spacing w:after="0"/>
      </w:pPr>
      <w:bookmarkStart w:id="11" w:name="gdocs_firma"/>
      <w:r>
        <w:rPr>
          <w:rFonts w:cs="Arial"/>
          <w:noProof/>
          <w:lang w:val="es-CO" w:eastAsia="es-CO"/>
        </w:rPr>
        <w:drawing>
          <wp:inline distT="0" distB="0" distL="0" distR="0" wp14:anchorId="261D36B4" wp14:editId="49C863F8">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0D36CDC7"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0A80F1A9"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0FC393E0"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5D0CA3AF" w14:textId="77777777" w:rsidR="00D3506E" w:rsidRDefault="00D3506E" w:rsidP="00151297">
      <w:pPr>
        <w:spacing w:after="0" w:line="240" w:lineRule="auto"/>
        <w:rPr>
          <w:rFonts w:ascii="Arial" w:hAnsi="Arial" w:cs="Arial"/>
          <w:i/>
          <w:sz w:val="16"/>
          <w:szCs w:val="16"/>
        </w:rPr>
      </w:pPr>
    </w:p>
    <w:p w14:paraId="455256F5" w14:textId="55CC7D5A" w:rsidR="007E0C89" w:rsidRDefault="00E33EB7" w:rsidP="00151297">
      <w:pPr>
        <w:spacing w:after="0" w:line="240" w:lineRule="auto"/>
        <w:rPr>
          <w:rFonts w:ascii="Arial" w:hAnsi="Arial" w:cs="Arial"/>
          <w:i/>
          <w:sz w:val="16"/>
          <w:szCs w:val="16"/>
        </w:rPr>
      </w:pPr>
      <w:r w:rsidRPr="00E33EB7">
        <w:rPr>
          <w:rFonts w:ascii="Arial" w:hAnsi="Arial" w:cs="Arial"/>
          <w:i/>
          <w:sz w:val="16"/>
          <w:szCs w:val="16"/>
        </w:rPr>
        <w:t>E</w:t>
      </w:r>
      <w:r w:rsidRPr="00E33EB7">
        <w:rPr>
          <w:rFonts w:ascii="Arial" w:hAnsi="Arial" w:cs="Arial"/>
          <w:i/>
          <w:sz w:val="16"/>
          <w:szCs w:val="16"/>
        </w:rPr>
        <w:t>xpediente</w:t>
      </w:r>
      <w:r>
        <w:rPr>
          <w:rFonts w:ascii="Arial" w:hAnsi="Arial" w:cs="Arial"/>
          <w:i/>
          <w:sz w:val="16"/>
          <w:szCs w:val="16"/>
        </w:rPr>
        <w:t>:</w:t>
      </w:r>
      <w:r w:rsidRPr="00E33EB7">
        <w:rPr>
          <w:rFonts w:ascii="Arial" w:hAnsi="Arial" w:cs="Arial"/>
          <w:i/>
          <w:sz w:val="16"/>
          <w:szCs w:val="16"/>
        </w:rPr>
        <w:t xml:space="preserve"> SDA-03-2023-86</w:t>
      </w:r>
    </w:p>
    <w:p w14:paraId="02DEC0C3"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36959E74"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24ECA907"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B3DCB" w14:textId="77777777" w:rsidR="00B31CBB" w:rsidRDefault="00B31CBB">
      <w:pPr>
        <w:spacing w:after="0" w:line="240" w:lineRule="auto"/>
      </w:pPr>
      <w:r>
        <w:separator/>
      </w:r>
    </w:p>
  </w:endnote>
  <w:endnote w:type="continuationSeparator" w:id="0">
    <w:p w14:paraId="3EB6F79E" w14:textId="77777777" w:rsidR="00B31CBB" w:rsidRDefault="00B31C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183FB"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3031052F"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5156D2" w14:paraId="6BDC39CA" w14:textId="77777777">
      <w:trPr>
        <w:trHeight w:val="1320"/>
      </w:trPr>
      <w:tc>
        <w:tcPr>
          <w:tcW w:w="4824" w:type="dxa"/>
          <w:tcMar>
            <w:top w:w="0" w:type="dxa"/>
            <w:left w:w="0" w:type="dxa"/>
            <w:bottom w:w="0" w:type="dxa"/>
            <w:right w:w="0" w:type="dxa"/>
          </w:tcMar>
          <w:vAlign w:val="center"/>
        </w:tcPr>
        <w:p w14:paraId="63A09D1C" w14:textId="462DAF1A" w:rsidR="005156D2" w:rsidRDefault="00E33EB7">
          <w:pPr>
            <w:pStyle w:val="Normal0"/>
          </w:pPr>
          <w:r>
            <w:rPr>
              <w:noProof/>
            </w:rPr>
            <w:drawing>
              <wp:inline distT="0" distB="0" distL="0" distR="0" wp14:anchorId="71907425" wp14:editId="56F6692C">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23B82E7D" w14:textId="2AF098EA" w:rsidR="005156D2" w:rsidRDefault="00E33EB7">
          <w:pPr>
            <w:pStyle w:val="Normal0"/>
            <w:jc w:val="right"/>
          </w:pPr>
          <w:r>
            <w:rPr>
              <w:noProof/>
            </w:rPr>
            <w:drawing>
              <wp:inline distT="0" distB="0" distL="0" distR="0" wp14:anchorId="4DC4A514" wp14:editId="43A4F8FB">
                <wp:extent cx="1577340" cy="807720"/>
                <wp:effectExtent l="0" t="0" r="3810" b="0"/>
                <wp:docPr id="77013964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7AA1E60D" w14:textId="77777777" w:rsidR="005156D2" w:rsidRDefault="005156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2CE3B" w14:textId="77777777" w:rsidR="00B31CBB" w:rsidRDefault="00B31CBB">
      <w:pPr>
        <w:spacing w:after="0" w:line="240" w:lineRule="auto"/>
      </w:pPr>
      <w:r>
        <w:separator/>
      </w:r>
    </w:p>
  </w:footnote>
  <w:footnote w:type="continuationSeparator" w:id="0">
    <w:p w14:paraId="2017B69E" w14:textId="77777777" w:rsidR="00B31CBB" w:rsidRDefault="00B31C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57CB6"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5156D2" w14:paraId="10FA7775" w14:textId="77777777">
      <w:tc>
        <w:tcPr>
          <w:tcW w:w="9406" w:type="dxa"/>
          <w:tcMar>
            <w:top w:w="160" w:type="dxa"/>
            <w:left w:w="0" w:type="dxa"/>
            <w:bottom w:w="0" w:type="dxa"/>
            <w:right w:w="0" w:type="dxa"/>
          </w:tcMar>
        </w:tcPr>
        <w:p w14:paraId="7C2E22D0" w14:textId="082A3809" w:rsidR="005156D2" w:rsidRDefault="00E33EB7">
          <w:pPr>
            <w:pStyle w:val="Normal1"/>
            <w:jc w:val="center"/>
          </w:pPr>
          <w:r>
            <w:rPr>
              <w:noProof/>
            </w:rPr>
            <w:drawing>
              <wp:inline distT="0" distB="0" distL="0" distR="0" wp14:anchorId="3F59C2BC" wp14:editId="32ABE984">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73C57A93" w14:textId="77777777" w:rsidR="005156D2" w:rsidRDefault="005156D2"/>
  <w:p w14:paraId="79FC46A5" w14:textId="77777777" w:rsidR="005433B0" w:rsidRDefault="005433B0" w:rsidP="00151297">
    <w:pPr>
      <w:pStyle w:val="Encabezado"/>
      <w:jc w:val="center"/>
      <w:rPr>
        <w:noProof/>
        <w:lang w:eastAsia="es-CO"/>
      </w:rPr>
    </w:pPr>
  </w:p>
  <w:p w14:paraId="5E2F21D9"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592470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D2"/>
    <w:rsid w:val="00091096"/>
    <w:rsid w:val="000F3F6D"/>
    <w:rsid w:val="00151297"/>
    <w:rsid w:val="00151E86"/>
    <w:rsid w:val="00454FDF"/>
    <w:rsid w:val="004A586C"/>
    <w:rsid w:val="005156D2"/>
    <w:rsid w:val="00521220"/>
    <w:rsid w:val="005433B0"/>
    <w:rsid w:val="006A57A7"/>
    <w:rsid w:val="00721654"/>
    <w:rsid w:val="007E0C89"/>
    <w:rsid w:val="00855A3B"/>
    <w:rsid w:val="00A77307"/>
    <w:rsid w:val="00B31CBB"/>
    <w:rsid w:val="00D3506E"/>
    <w:rsid w:val="00E33EB7"/>
    <w:rsid w:val="00F277AD"/>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47B396"/>
  <w15:docId w15:val="{82CF9504-1F96-461D-9795-B9DC2B91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E33EB7"/>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E33EB7"/>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1957</Words>
  <Characters>10768</Characters>
  <Application>Microsoft Office Word</Application>
  <DocSecurity>0</DocSecurity>
  <Lines>89</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Consultoria5</dc:creator>
  <cp:lastModifiedBy>EDWARD LEONARDO GUEVARA GOMEZ</cp:lastModifiedBy>
  <cp:revision>2</cp:revision>
  <dcterms:created xsi:type="dcterms:W3CDTF">2025-08-29T15:07:00Z</dcterms:created>
  <dcterms:modified xsi:type="dcterms:W3CDTF">2025-08-29T15:07:00Z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